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D5DB" w14:textId="637BAD39" w:rsidR="00F57CB8" w:rsidRDefault="003B7A3C" w:rsidP="003B7A3C">
      <w:pPr>
        <w:spacing w:before="100" w:beforeAutospacing="1" w:after="100" w:afterAutospacing="1"/>
        <w:ind w:left="1440"/>
        <w:jc w:val="center"/>
        <w:outlineLvl w:val="2"/>
        <w:rPr>
          <w:b/>
          <w:bCs/>
          <w:sz w:val="28"/>
          <w:szCs w:val="28"/>
        </w:rPr>
      </w:pPr>
      <w:r>
        <w:rPr>
          <w:b/>
          <w:bCs/>
          <w:noProof/>
          <w:sz w:val="28"/>
          <w:szCs w:val="28"/>
        </w:rPr>
        <w:drawing>
          <wp:inline distT="0" distB="0" distL="0" distR="0" wp14:anchorId="5308F7A2" wp14:editId="7B255D5D">
            <wp:extent cx="2067794" cy="146292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oka logo final pd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8342" cy="1463313"/>
                    </a:xfrm>
                    <a:prstGeom prst="rect">
                      <a:avLst/>
                    </a:prstGeom>
                  </pic:spPr>
                </pic:pic>
              </a:graphicData>
            </a:graphic>
          </wp:inline>
        </w:drawing>
      </w:r>
    </w:p>
    <w:p w14:paraId="14B3BF5D" w14:textId="030228CE" w:rsidR="00DF468F" w:rsidRPr="00462122" w:rsidRDefault="00DF468F" w:rsidP="00462122">
      <w:pPr>
        <w:spacing w:before="100" w:beforeAutospacing="1" w:after="100" w:afterAutospacing="1"/>
        <w:jc w:val="center"/>
        <w:outlineLvl w:val="2"/>
        <w:rPr>
          <w:b/>
          <w:bCs/>
          <w:sz w:val="28"/>
          <w:szCs w:val="28"/>
        </w:rPr>
      </w:pPr>
      <w:r>
        <w:rPr>
          <w:b/>
          <w:bCs/>
          <w:sz w:val="28"/>
          <w:szCs w:val="28"/>
        </w:rPr>
        <w:t xml:space="preserve">PROGRAMME FOR </w:t>
      </w:r>
      <w:r w:rsidR="003B7A3C">
        <w:rPr>
          <w:b/>
          <w:bCs/>
          <w:sz w:val="28"/>
          <w:szCs w:val="28"/>
        </w:rPr>
        <w:t>GPAC: TOWARDS THE AFRICAN RENAISSSANCE</w:t>
      </w:r>
      <w:r w:rsidR="00462122">
        <w:rPr>
          <w:b/>
          <w:bCs/>
          <w:sz w:val="28"/>
          <w:szCs w:val="28"/>
        </w:rPr>
        <w:br/>
      </w:r>
      <w:r w:rsidR="00BC1FAC">
        <w:rPr>
          <w:b/>
          <w:bCs/>
          <w:sz w:val="22"/>
          <w:szCs w:val="22"/>
        </w:rPr>
        <w:t>TUES</w:t>
      </w:r>
      <w:r w:rsidR="004B3A33">
        <w:rPr>
          <w:b/>
          <w:bCs/>
          <w:sz w:val="22"/>
          <w:szCs w:val="22"/>
        </w:rPr>
        <w:t>DA</w:t>
      </w:r>
      <w:r w:rsidRPr="00F57CB8">
        <w:rPr>
          <w:b/>
          <w:bCs/>
          <w:sz w:val="22"/>
          <w:szCs w:val="22"/>
        </w:rPr>
        <w:t xml:space="preserve">Y </w:t>
      </w:r>
      <w:r w:rsidR="004B3A33">
        <w:rPr>
          <w:b/>
          <w:bCs/>
          <w:sz w:val="22"/>
          <w:szCs w:val="22"/>
        </w:rPr>
        <w:t>2</w:t>
      </w:r>
      <w:r w:rsidR="006C24B2">
        <w:rPr>
          <w:b/>
          <w:bCs/>
          <w:sz w:val="22"/>
          <w:szCs w:val="22"/>
        </w:rPr>
        <w:t>6</w:t>
      </w:r>
      <w:r w:rsidR="004B3A33">
        <w:rPr>
          <w:b/>
          <w:bCs/>
          <w:sz w:val="22"/>
          <w:szCs w:val="22"/>
        </w:rPr>
        <w:t xml:space="preserve"> MAY</w:t>
      </w:r>
      <w:r w:rsidR="006C24B2">
        <w:rPr>
          <w:b/>
          <w:bCs/>
          <w:sz w:val="22"/>
          <w:szCs w:val="22"/>
        </w:rPr>
        <w:t xml:space="preserve"> </w:t>
      </w:r>
      <w:r w:rsidR="004B3A33">
        <w:rPr>
          <w:b/>
          <w:bCs/>
          <w:sz w:val="22"/>
          <w:szCs w:val="22"/>
        </w:rPr>
        <w:t>2020, METZY HOTEL</w:t>
      </w:r>
    </w:p>
    <w:p w14:paraId="7852C4F4" w14:textId="0D9AB2C7" w:rsidR="00956809" w:rsidRPr="00F57CB8" w:rsidRDefault="004B3A33" w:rsidP="002C63B0">
      <w:pPr>
        <w:spacing w:before="100" w:beforeAutospacing="1" w:after="100" w:afterAutospacing="1"/>
        <w:rPr>
          <w:sz w:val="22"/>
          <w:szCs w:val="22"/>
        </w:rPr>
      </w:pPr>
      <w:r>
        <w:rPr>
          <w:sz w:val="22"/>
          <w:szCs w:val="22"/>
        </w:rPr>
        <w:t>8.30</w:t>
      </w:r>
      <w:r w:rsidR="00844C1F" w:rsidRPr="00F57CB8">
        <w:rPr>
          <w:sz w:val="22"/>
          <w:szCs w:val="22"/>
        </w:rPr>
        <w:t>-</w:t>
      </w:r>
      <w:r w:rsidR="002C63B0" w:rsidRPr="00F57CB8">
        <w:rPr>
          <w:sz w:val="22"/>
          <w:szCs w:val="22"/>
        </w:rPr>
        <w:t>9.</w:t>
      </w:r>
      <w:r w:rsidR="00BC1FAC">
        <w:rPr>
          <w:sz w:val="22"/>
          <w:szCs w:val="22"/>
        </w:rPr>
        <w:t>0</w:t>
      </w:r>
      <w:r w:rsidR="002C63B0" w:rsidRPr="00F57CB8">
        <w:rPr>
          <w:sz w:val="22"/>
          <w:szCs w:val="22"/>
        </w:rPr>
        <w:t>0</w:t>
      </w:r>
      <w:r w:rsidR="00844C1F" w:rsidRPr="00F57CB8">
        <w:rPr>
          <w:sz w:val="22"/>
          <w:szCs w:val="22"/>
        </w:rPr>
        <w:tab/>
      </w:r>
      <w:r w:rsidR="00844C1F" w:rsidRPr="00F57CB8">
        <w:rPr>
          <w:sz w:val="22"/>
          <w:szCs w:val="22"/>
        </w:rPr>
        <w:tab/>
      </w:r>
      <w:r w:rsidR="00844C1F" w:rsidRPr="00F57CB8">
        <w:rPr>
          <w:b/>
          <w:sz w:val="22"/>
          <w:szCs w:val="22"/>
        </w:rPr>
        <w:t>Registration</w:t>
      </w:r>
      <w:r w:rsidR="003341A7" w:rsidRPr="00F57CB8">
        <w:rPr>
          <w:b/>
          <w:sz w:val="22"/>
          <w:szCs w:val="22"/>
        </w:rPr>
        <w:t>:</w:t>
      </w:r>
      <w:r w:rsidR="00B45AA8" w:rsidRPr="00F57CB8">
        <w:rPr>
          <w:b/>
          <w:bCs/>
          <w:sz w:val="22"/>
          <w:szCs w:val="22"/>
        </w:rPr>
        <w:t xml:space="preserve"> </w:t>
      </w:r>
    </w:p>
    <w:p w14:paraId="07DD637E" w14:textId="09650574" w:rsidR="0038155C" w:rsidRDefault="008841DD" w:rsidP="004B3A33">
      <w:pPr>
        <w:spacing w:before="100" w:beforeAutospacing="1" w:after="100" w:afterAutospacing="1"/>
        <w:outlineLvl w:val="3"/>
        <w:rPr>
          <w:b/>
          <w:bCs/>
          <w:sz w:val="22"/>
          <w:szCs w:val="22"/>
        </w:rPr>
      </w:pPr>
      <w:r w:rsidRPr="00F57CB8">
        <w:rPr>
          <w:sz w:val="22"/>
          <w:szCs w:val="22"/>
        </w:rPr>
        <w:t>9.</w:t>
      </w:r>
      <w:r w:rsidR="00BC1FAC">
        <w:rPr>
          <w:sz w:val="22"/>
          <w:szCs w:val="22"/>
        </w:rPr>
        <w:t>0</w:t>
      </w:r>
      <w:r w:rsidR="00552264">
        <w:rPr>
          <w:sz w:val="22"/>
          <w:szCs w:val="22"/>
        </w:rPr>
        <w:t>0</w:t>
      </w:r>
      <w:r w:rsidRPr="00F57CB8">
        <w:rPr>
          <w:sz w:val="22"/>
          <w:szCs w:val="22"/>
        </w:rPr>
        <w:t>-10</w:t>
      </w:r>
      <w:r w:rsidR="0038155C" w:rsidRPr="00F57CB8">
        <w:rPr>
          <w:sz w:val="22"/>
          <w:szCs w:val="22"/>
        </w:rPr>
        <w:t>.00</w:t>
      </w:r>
      <w:r w:rsidRPr="00F57CB8">
        <w:rPr>
          <w:sz w:val="22"/>
          <w:szCs w:val="22"/>
        </w:rPr>
        <w:tab/>
      </w:r>
      <w:r w:rsidR="0037425A">
        <w:rPr>
          <w:sz w:val="22"/>
          <w:szCs w:val="22"/>
        </w:rPr>
        <w:tab/>
      </w:r>
      <w:r w:rsidR="00BC1FAC">
        <w:rPr>
          <w:b/>
          <w:bCs/>
          <w:sz w:val="22"/>
          <w:szCs w:val="22"/>
        </w:rPr>
        <w:t xml:space="preserve">Keynote Speaker – </w:t>
      </w:r>
      <w:proofErr w:type="spellStart"/>
      <w:r w:rsidR="00BC1FAC">
        <w:rPr>
          <w:b/>
          <w:bCs/>
          <w:sz w:val="22"/>
          <w:szCs w:val="22"/>
        </w:rPr>
        <w:t>Halifa</w:t>
      </w:r>
      <w:proofErr w:type="spellEnd"/>
      <w:r w:rsidR="00BC1FAC">
        <w:rPr>
          <w:b/>
          <w:bCs/>
          <w:sz w:val="22"/>
          <w:szCs w:val="22"/>
        </w:rPr>
        <w:t xml:space="preserve"> </w:t>
      </w:r>
      <w:proofErr w:type="spellStart"/>
      <w:r w:rsidR="00BC1FAC">
        <w:rPr>
          <w:b/>
          <w:bCs/>
          <w:sz w:val="22"/>
          <w:szCs w:val="22"/>
        </w:rPr>
        <w:t>Sallah</w:t>
      </w:r>
      <w:proofErr w:type="spellEnd"/>
      <w:r w:rsidR="00EA69B3">
        <w:rPr>
          <w:b/>
          <w:bCs/>
          <w:sz w:val="22"/>
          <w:szCs w:val="22"/>
        </w:rPr>
        <w:t xml:space="preserve"> (tbc)</w:t>
      </w:r>
    </w:p>
    <w:p w14:paraId="1DF838A4" w14:textId="77777777" w:rsidR="00EA69B3" w:rsidRDefault="00EA69B3" w:rsidP="00EA69B3">
      <w:pPr>
        <w:ind w:left="1440" w:firstLine="720"/>
        <w:rPr>
          <w:rFonts w:ascii="Arial" w:eastAsia="Times New Roman" w:hAnsi="Arial" w:cs="Arial"/>
          <w:color w:val="222222"/>
          <w:sz w:val="21"/>
          <w:szCs w:val="21"/>
          <w:shd w:val="clear" w:color="auto" w:fill="FFFFFF"/>
          <w:lang w:val="en-GB" w:eastAsia="en-GB"/>
        </w:rPr>
      </w:pPr>
      <w:r>
        <w:rPr>
          <w:rFonts w:ascii="Arial" w:eastAsia="Times New Roman" w:hAnsi="Arial" w:cs="Arial"/>
          <w:color w:val="222222"/>
          <w:sz w:val="21"/>
          <w:szCs w:val="21"/>
          <w:shd w:val="clear" w:color="auto" w:fill="FFFFFF"/>
          <w:lang w:val="en-GB" w:eastAsia="en-GB"/>
        </w:rPr>
        <w:t>M</w:t>
      </w:r>
      <w:r w:rsidRPr="00EA69B3">
        <w:rPr>
          <w:rFonts w:ascii="Arial" w:eastAsia="Times New Roman" w:hAnsi="Arial" w:cs="Arial"/>
          <w:color w:val="222222"/>
          <w:sz w:val="21"/>
          <w:szCs w:val="21"/>
          <w:shd w:val="clear" w:color="auto" w:fill="FFFFFF"/>
          <w:lang w:val="en-GB" w:eastAsia="en-GB"/>
        </w:rPr>
        <w:t xml:space="preserve">ember of the National Assembly representing </w:t>
      </w:r>
      <w:proofErr w:type="spellStart"/>
      <w:r w:rsidRPr="00EA69B3">
        <w:rPr>
          <w:rFonts w:ascii="Arial" w:eastAsia="Times New Roman" w:hAnsi="Arial" w:cs="Arial"/>
          <w:color w:val="222222"/>
          <w:sz w:val="21"/>
          <w:szCs w:val="21"/>
          <w:shd w:val="clear" w:color="auto" w:fill="FFFFFF"/>
          <w:lang w:val="en-GB" w:eastAsia="en-GB"/>
        </w:rPr>
        <w:t>Serekunda</w:t>
      </w:r>
      <w:proofErr w:type="spellEnd"/>
      <w:r w:rsidRPr="00EA69B3">
        <w:rPr>
          <w:rFonts w:ascii="Arial" w:eastAsia="Times New Roman" w:hAnsi="Arial" w:cs="Arial"/>
          <w:color w:val="222222"/>
          <w:sz w:val="21"/>
          <w:szCs w:val="21"/>
          <w:shd w:val="clear" w:color="auto" w:fill="FFFFFF"/>
          <w:lang w:val="en-GB" w:eastAsia="en-GB"/>
        </w:rPr>
        <w:t xml:space="preserve">, </w:t>
      </w:r>
    </w:p>
    <w:p w14:paraId="0A665245" w14:textId="77777777" w:rsidR="00EA69B3" w:rsidRDefault="00EA69B3" w:rsidP="00EA69B3">
      <w:pPr>
        <w:ind w:left="1440" w:firstLine="720"/>
        <w:rPr>
          <w:rFonts w:ascii="Arial" w:eastAsia="Times New Roman" w:hAnsi="Arial" w:cs="Arial"/>
          <w:color w:val="222222"/>
          <w:sz w:val="21"/>
          <w:szCs w:val="21"/>
          <w:shd w:val="clear" w:color="auto" w:fill="FFFFFF"/>
          <w:lang w:val="en-GB" w:eastAsia="en-GB"/>
        </w:rPr>
      </w:pPr>
      <w:r>
        <w:rPr>
          <w:rFonts w:ascii="Arial" w:eastAsia="Times New Roman" w:hAnsi="Arial" w:cs="Arial"/>
          <w:color w:val="222222"/>
          <w:sz w:val="21"/>
          <w:szCs w:val="21"/>
          <w:shd w:val="clear" w:color="auto" w:fill="FFFFFF"/>
          <w:lang w:val="en-GB" w:eastAsia="en-GB"/>
        </w:rPr>
        <w:t>S</w:t>
      </w:r>
      <w:r w:rsidRPr="00EA69B3">
        <w:rPr>
          <w:rFonts w:ascii="Arial" w:eastAsia="Times New Roman" w:hAnsi="Arial" w:cs="Arial"/>
          <w:color w:val="222222"/>
          <w:sz w:val="21"/>
          <w:szCs w:val="21"/>
          <w:shd w:val="clear" w:color="auto" w:fill="FFFFFF"/>
          <w:lang w:val="en-GB" w:eastAsia="en-GB"/>
        </w:rPr>
        <w:t>ecretary-</w:t>
      </w:r>
      <w:r>
        <w:rPr>
          <w:rFonts w:ascii="Arial" w:eastAsia="Times New Roman" w:hAnsi="Arial" w:cs="Arial"/>
          <w:color w:val="222222"/>
          <w:sz w:val="21"/>
          <w:szCs w:val="21"/>
          <w:shd w:val="clear" w:color="auto" w:fill="FFFFFF"/>
          <w:lang w:val="en-GB" w:eastAsia="en-GB"/>
        </w:rPr>
        <w:t>G</w:t>
      </w:r>
      <w:r w:rsidRPr="00EA69B3">
        <w:rPr>
          <w:rFonts w:ascii="Arial" w:eastAsia="Times New Roman" w:hAnsi="Arial" w:cs="Arial"/>
          <w:color w:val="222222"/>
          <w:sz w:val="21"/>
          <w:szCs w:val="21"/>
          <w:shd w:val="clear" w:color="auto" w:fill="FFFFFF"/>
          <w:lang w:val="en-GB" w:eastAsia="en-GB"/>
        </w:rPr>
        <w:t>eneral of the People's Democratic Organisation for Independence</w:t>
      </w:r>
    </w:p>
    <w:p w14:paraId="232154E4" w14:textId="3F1C3E58" w:rsidR="00EA69B3" w:rsidRPr="00EA69B3" w:rsidRDefault="00EA69B3" w:rsidP="00EA69B3">
      <w:pPr>
        <w:ind w:left="1440" w:firstLine="720"/>
        <w:rPr>
          <w:rFonts w:ascii="Times New Roman" w:eastAsia="Times New Roman" w:hAnsi="Times New Roman" w:cs="Times New Roman"/>
          <w:lang w:val="en-GB" w:eastAsia="en-GB"/>
        </w:rPr>
      </w:pPr>
      <w:r w:rsidRPr="00EA69B3">
        <w:rPr>
          <w:rFonts w:ascii="Arial" w:eastAsia="Times New Roman" w:hAnsi="Arial" w:cs="Arial"/>
          <w:color w:val="222222"/>
          <w:sz w:val="21"/>
          <w:szCs w:val="21"/>
          <w:shd w:val="clear" w:color="auto" w:fill="FFFFFF"/>
          <w:lang w:val="en-GB" w:eastAsia="en-GB"/>
        </w:rPr>
        <w:t>and Socialism</w:t>
      </w:r>
    </w:p>
    <w:p w14:paraId="648AF7B4" w14:textId="3DA722AD" w:rsidR="004B3A33" w:rsidRPr="00F57CB8" w:rsidRDefault="004B3A33" w:rsidP="00097D76">
      <w:pPr>
        <w:spacing w:before="100" w:beforeAutospacing="1" w:after="100" w:afterAutospacing="1"/>
        <w:ind w:left="1440" w:firstLine="720"/>
        <w:outlineLvl w:val="3"/>
        <w:rPr>
          <w:b/>
          <w:bCs/>
          <w:sz w:val="22"/>
          <w:szCs w:val="22"/>
        </w:rPr>
      </w:pPr>
      <w:r>
        <w:rPr>
          <w:b/>
          <w:bCs/>
          <w:sz w:val="22"/>
          <w:szCs w:val="22"/>
        </w:rPr>
        <w:t xml:space="preserve">STREAM 1 – ASPIRATION </w:t>
      </w:r>
      <w:r w:rsidR="00BC1FAC">
        <w:rPr>
          <w:b/>
          <w:bCs/>
          <w:sz w:val="22"/>
          <w:szCs w:val="22"/>
        </w:rPr>
        <w:t>6</w:t>
      </w:r>
    </w:p>
    <w:p w14:paraId="25C21C87" w14:textId="626B2EEF" w:rsidR="00CD0C4A" w:rsidRDefault="00956809" w:rsidP="000E49A8">
      <w:pPr>
        <w:ind w:left="2160" w:hanging="1440"/>
        <w:rPr>
          <w:rFonts w:cstheme="minorHAnsi"/>
          <w:sz w:val="20"/>
          <w:szCs w:val="20"/>
        </w:rPr>
      </w:pPr>
      <w:r w:rsidRPr="00597323">
        <w:rPr>
          <w:rFonts w:cstheme="minorHAnsi"/>
          <w:sz w:val="20"/>
          <w:szCs w:val="20"/>
        </w:rPr>
        <w:t>10</w:t>
      </w:r>
      <w:r w:rsidR="004B3A33" w:rsidRPr="00597323">
        <w:rPr>
          <w:rFonts w:cstheme="minorHAnsi"/>
          <w:sz w:val="20"/>
          <w:szCs w:val="20"/>
        </w:rPr>
        <w:t>.00</w:t>
      </w:r>
      <w:r w:rsidRPr="00597323">
        <w:rPr>
          <w:rFonts w:cstheme="minorHAnsi"/>
          <w:sz w:val="20"/>
          <w:szCs w:val="20"/>
        </w:rPr>
        <w:t>–11.</w:t>
      </w:r>
      <w:r w:rsidR="004B3A33" w:rsidRPr="00597323">
        <w:rPr>
          <w:rFonts w:cstheme="minorHAnsi"/>
          <w:sz w:val="20"/>
          <w:szCs w:val="20"/>
        </w:rPr>
        <w:t>30</w:t>
      </w:r>
      <w:r w:rsidRPr="00597323">
        <w:rPr>
          <w:rFonts w:cstheme="minorHAnsi"/>
          <w:sz w:val="20"/>
          <w:szCs w:val="20"/>
        </w:rPr>
        <w:tab/>
      </w:r>
      <w:r w:rsidRPr="0008713B">
        <w:rPr>
          <w:rFonts w:cstheme="minorHAnsi"/>
          <w:b/>
          <w:bCs/>
          <w:sz w:val="20"/>
          <w:szCs w:val="20"/>
        </w:rPr>
        <w:t>S</w:t>
      </w:r>
      <w:r w:rsidR="004B3A33" w:rsidRPr="0008713B">
        <w:rPr>
          <w:rFonts w:cstheme="minorHAnsi"/>
          <w:b/>
          <w:bCs/>
          <w:sz w:val="20"/>
          <w:szCs w:val="20"/>
        </w:rPr>
        <w:t xml:space="preserve">ession 1 – </w:t>
      </w:r>
      <w:r w:rsidR="00BC1FAC" w:rsidRPr="0008713B">
        <w:rPr>
          <w:rFonts w:cstheme="minorHAnsi"/>
          <w:b/>
          <w:bCs/>
          <w:sz w:val="20"/>
          <w:szCs w:val="20"/>
        </w:rPr>
        <w:t>Youth</w:t>
      </w:r>
      <w:r w:rsidRPr="0008713B">
        <w:rPr>
          <w:rFonts w:cstheme="minorHAnsi"/>
          <w:sz w:val="20"/>
          <w:szCs w:val="20"/>
        </w:rPr>
        <w:br/>
      </w:r>
      <w:r w:rsidR="00654197" w:rsidRPr="0008713B">
        <w:rPr>
          <w:rFonts w:cstheme="minorHAnsi"/>
          <w:bCs/>
          <w:sz w:val="20"/>
          <w:szCs w:val="20"/>
        </w:rPr>
        <w:t>1.</w:t>
      </w:r>
      <w:r w:rsidR="000E49A8" w:rsidRPr="0008713B">
        <w:rPr>
          <w:rFonts w:cstheme="minorHAnsi"/>
          <w:bCs/>
          <w:sz w:val="20"/>
          <w:szCs w:val="20"/>
        </w:rPr>
        <w:t xml:space="preserve"> </w:t>
      </w:r>
      <w:r w:rsidR="000E49A8" w:rsidRPr="0008713B">
        <w:rPr>
          <w:rFonts w:cstheme="minorHAnsi"/>
          <w:sz w:val="20"/>
          <w:szCs w:val="20"/>
        </w:rPr>
        <w:t xml:space="preserve">Caring for Children: The Implementation of the African Charter of the Rights and Welfare of the Child in </w:t>
      </w:r>
      <w:proofErr w:type="gramStart"/>
      <w:r w:rsidR="000E49A8" w:rsidRPr="0008713B">
        <w:rPr>
          <w:rFonts w:cstheme="minorHAnsi"/>
          <w:sz w:val="20"/>
          <w:szCs w:val="20"/>
        </w:rPr>
        <w:t>Africa  -</w:t>
      </w:r>
      <w:proofErr w:type="gramEnd"/>
      <w:r w:rsidR="000E49A8" w:rsidRPr="0008713B">
        <w:rPr>
          <w:rFonts w:cstheme="minorHAnsi"/>
          <w:sz w:val="20"/>
          <w:szCs w:val="20"/>
        </w:rPr>
        <w:t xml:space="preserve"> </w:t>
      </w:r>
      <w:proofErr w:type="spellStart"/>
      <w:r w:rsidR="000E49A8" w:rsidRPr="0008713B">
        <w:rPr>
          <w:rFonts w:cstheme="minorHAnsi"/>
          <w:sz w:val="20"/>
          <w:szCs w:val="20"/>
        </w:rPr>
        <w:t>Olaitan</w:t>
      </w:r>
      <w:proofErr w:type="spellEnd"/>
      <w:r w:rsidR="000E49A8" w:rsidRPr="0008713B">
        <w:rPr>
          <w:rFonts w:cstheme="minorHAnsi"/>
          <w:sz w:val="20"/>
          <w:szCs w:val="20"/>
        </w:rPr>
        <w:t xml:space="preserve"> </w:t>
      </w:r>
      <w:proofErr w:type="spellStart"/>
      <w:r w:rsidR="000E49A8" w:rsidRPr="0008713B">
        <w:rPr>
          <w:rFonts w:cstheme="minorHAnsi"/>
          <w:sz w:val="20"/>
          <w:szCs w:val="20"/>
        </w:rPr>
        <w:t>Oluwaseyi</w:t>
      </w:r>
      <w:proofErr w:type="spellEnd"/>
      <w:r w:rsidR="000E49A8" w:rsidRPr="0008713B">
        <w:rPr>
          <w:rFonts w:cstheme="minorHAnsi"/>
          <w:sz w:val="20"/>
          <w:szCs w:val="20"/>
        </w:rPr>
        <w:t xml:space="preserve"> Olusegun (Nigeria)</w:t>
      </w:r>
      <w:r w:rsidR="002C63B0" w:rsidRPr="0008713B">
        <w:rPr>
          <w:rFonts w:cstheme="minorHAnsi"/>
          <w:bCs/>
          <w:sz w:val="20"/>
          <w:szCs w:val="20"/>
        </w:rPr>
        <w:br/>
      </w:r>
      <w:r w:rsidR="00654197" w:rsidRPr="0008713B">
        <w:rPr>
          <w:rFonts w:cstheme="minorHAnsi"/>
          <w:bCs/>
          <w:sz w:val="20"/>
          <w:szCs w:val="20"/>
        </w:rPr>
        <w:t>2.</w:t>
      </w:r>
      <w:r w:rsidR="000E49A8" w:rsidRPr="0008713B">
        <w:rPr>
          <w:rFonts w:cstheme="minorHAnsi"/>
          <w:bCs/>
          <w:sz w:val="20"/>
          <w:szCs w:val="20"/>
        </w:rPr>
        <w:t xml:space="preserve"> </w:t>
      </w:r>
      <w:r w:rsidR="000E49A8" w:rsidRPr="0008713B">
        <w:rPr>
          <w:rFonts w:cstheme="minorHAnsi"/>
          <w:sz w:val="20"/>
          <w:szCs w:val="20"/>
        </w:rPr>
        <w:t xml:space="preserve">Education et systems </w:t>
      </w:r>
      <w:proofErr w:type="spellStart"/>
      <w:r w:rsidR="000E49A8" w:rsidRPr="0008713B">
        <w:rPr>
          <w:rFonts w:cstheme="minorHAnsi"/>
          <w:sz w:val="20"/>
          <w:szCs w:val="20"/>
        </w:rPr>
        <w:t>educatifs</w:t>
      </w:r>
      <w:proofErr w:type="spellEnd"/>
      <w:r w:rsidR="000E49A8" w:rsidRPr="0008713B">
        <w:rPr>
          <w:rFonts w:cstheme="minorHAnsi"/>
          <w:sz w:val="20"/>
          <w:szCs w:val="20"/>
        </w:rPr>
        <w:t xml:space="preserve"> </w:t>
      </w:r>
      <w:proofErr w:type="spellStart"/>
      <w:r w:rsidR="000E49A8" w:rsidRPr="0008713B">
        <w:rPr>
          <w:rFonts w:cstheme="minorHAnsi"/>
          <w:sz w:val="20"/>
          <w:szCs w:val="20"/>
        </w:rPr>
        <w:t>en</w:t>
      </w:r>
      <w:proofErr w:type="spellEnd"/>
      <w:r w:rsidR="000E49A8" w:rsidRPr="0008713B">
        <w:rPr>
          <w:rFonts w:cstheme="minorHAnsi"/>
          <w:sz w:val="20"/>
          <w:szCs w:val="20"/>
        </w:rPr>
        <w:t xml:space="preserve"> Afrique – (Education and educational systems in Africa) OUATTARA </w:t>
      </w:r>
      <w:proofErr w:type="spellStart"/>
      <w:r w:rsidR="000E49A8" w:rsidRPr="0008713B">
        <w:rPr>
          <w:rFonts w:cstheme="minorHAnsi"/>
          <w:sz w:val="20"/>
          <w:szCs w:val="20"/>
        </w:rPr>
        <w:t>Seydou</w:t>
      </w:r>
      <w:proofErr w:type="spellEnd"/>
      <w:r w:rsidR="000E49A8" w:rsidRPr="0008713B">
        <w:rPr>
          <w:rFonts w:cstheme="minorHAnsi"/>
          <w:sz w:val="20"/>
          <w:szCs w:val="20"/>
        </w:rPr>
        <w:t xml:space="preserve"> (Senegal)</w:t>
      </w:r>
      <w:r w:rsidR="002C63B0" w:rsidRPr="0008713B">
        <w:rPr>
          <w:rFonts w:cstheme="minorHAnsi"/>
          <w:bCs/>
          <w:sz w:val="20"/>
          <w:szCs w:val="20"/>
        </w:rPr>
        <w:br/>
      </w:r>
      <w:r w:rsidR="00654197" w:rsidRPr="0008713B">
        <w:rPr>
          <w:rFonts w:cstheme="minorHAnsi"/>
          <w:bCs/>
          <w:sz w:val="20"/>
          <w:szCs w:val="20"/>
        </w:rPr>
        <w:t>3.</w:t>
      </w:r>
      <w:r w:rsidR="000E49A8" w:rsidRPr="0008713B">
        <w:rPr>
          <w:rFonts w:cstheme="minorHAnsi"/>
          <w:bCs/>
          <w:sz w:val="20"/>
          <w:szCs w:val="20"/>
        </w:rPr>
        <w:t xml:space="preserve"> </w:t>
      </w:r>
      <w:r w:rsidR="000E49A8" w:rsidRPr="0008713B">
        <w:rPr>
          <w:rFonts w:cstheme="minorHAnsi"/>
          <w:sz w:val="20"/>
          <w:szCs w:val="20"/>
        </w:rPr>
        <w:t xml:space="preserve">Making the case for the deployment of Information and Communication Technologies (ICTs) to advance full access to education, employment and training opportunities for African youth ‘Not in any kind of Education, Employment or Training’ (NEET s). </w:t>
      </w:r>
      <w:proofErr w:type="spellStart"/>
      <w:r w:rsidR="000E49A8" w:rsidRPr="0008713B">
        <w:rPr>
          <w:rFonts w:cstheme="minorHAnsi"/>
          <w:sz w:val="20"/>
          <w:szCs w:val="20"/>
        </w:rPr>
        <w:t>Mr</w:t>
      </w:r>
      <w:proofErr w:type="spellEnd"/>
      <w:r w:rsidR="000E49A8" w:rsidRPr="0008713B">
        <w:rPr>
          <w:rFonts w:cstheme="minorHAnsi"/>
          <w:sz w:val="20"/>
          <w:szCs w:val="20"/>
        </w:rPr>
        <w:t xml:space="preserve"> Donald </w:t>
      </w:r>
      <w:proofErr w:type="spellStart"/>
      <w:r w:rsidR="000E49A8" w:rsidRPr="0008713B">
        <w:rPr>
          <w:rFonts w:cstheme="minorHAnsi"/>
          <w:sz w:val="20"/>
          <w:szCs w:val="20"/>
        </w:rPr>
        <w:t>Kubayi</w:t>
      </w:r>
      <w:proofErr w:type="spellEnd"/>
      <w:r w:rsidR="004B3A33" w:rsidRPr="0008713B">
        <w:rPr>
          <w:rFonts w:cstheme="minorHAnsi"/>
          <w:b/>
          <w:bCs/>
          <w:sz w:val="20"/>
          <w:szCs w:val="20"/>
        </w:rPr>
        <w:br/>
      </w:r>
      <w:r w:rsidR="00654197" w:rsidRPr="0008713B">
        <w:rPr>
          <w:rFonts w:cstheme="minorHAnsi"/>
          <w:sz w:val="20"/>
          <w:szCs w:val="20"/>
        </w:rPr>
        <w:t>4.</w:t>
      </w:r>
      <w:r w:rsidR="000E49A8" w:rsidRPr="0008713B">
        <w:rPr>
          <w:rFonts w:cstheme="minorHAnsi"/>
          <w:sz w:val="20"/>
          <w:szCs w:val="20"/>
        </w:rPr>
        <w:t xml:space="preserve"> An Indigenous Education Policy </w:t>
      </w:r>
      <w:r w:rsidR="00CD0C4A">
        <w:rPr>
          <w:rFonts w:cstheme="minorHAnsi"/>
          <w:sz w:val="20"/>
          <w:szCs w:val="20"/>
        </w:rPr>
        <w:t xml:space="preserve">as the Panacea for Africa’s </w:t>
      </w:r>
      <w:proofErr w:type="gramStart"/>
      <w:r w:rsidR="00CD0C4A">
        <w:rPr>
          <w:rFonts w:cstheme="minorHAnsi"/>
          <w:sz w:val="20"/>
          <w:szCs w:val="20"/>
        </w:rPr>
        <w:t>Development:</w:t>
      </w:r>
      <w:r w:rsidR="000E49A8" w:rsidRPr="0008713B">
        <w:rPr>
          <w:rFonts w:cstheme="minorHAnsi"/>
          <w:sz w:val="20"/>
          <w:szCs w:val="20"/>
        </w:rPr>
        <w:t>-</w:t>
      </w:r>
      <w:proofErr w:type="gramEnd"/>
      <w:r w:rsidR="000E49A8" w:rsidRPr="0008713B">
        <w:rPr>
          <w:rFonts w:cstheme="minorHAnsi"/>
          <w:sz w:val="20"/>
          <w:szCs w:val="20"/>
        </w:rPr>
        <w:t xml:space="preserve"> ( Nigerian Case Study) </w:t>
      </w:r>
      <w:r w:rsidR="00CD0C4A">
        <w:rPr>
          <w:rFonts w:cstheme="minorHAnsi"/>
          <w:sz w:val="20"/>
          <w:szCs w:val="20"/>
        </w:rPr>
        <w:t>Oluwafemi Olatunji Oni</w:t>
      </w:r>
    </w:p>
    <w:p w14:paraId="24974AA0" w14:textId="1F233C04" w:rsidR="00F36EC5" w:rsidRPr="0008713B" w:rsidRDefault="00F36EC5" w:rsidP="00CD0C4A">
      <w:pPr>
        <w:ind w:left="2160"/>
        <w:rPr>
          <w:rFonts w:cstheme="minorHAnsi"/>
          <w:sz w:val="20"/>
          <w:szCs w:val="20"/>
        </w:rPr>
      </w:pPr>
      <w:r w:rsidRPr="0008713B">
        <w:rPr>
          <w:rFonts w:cstheme="minorHAnsi"/>
          <w:b/>
          <w:sz w:val="20"/>
          <w:szCs w:val="20"/>
        </w:rPr>
        <w:t xml:space="preserve">Chair: </w:t>
      </w:r>
    </w:p>
    <w:p w14:paraId="3508051C" w14:textId="106565A7" w:rsidR="00956809" w:rsidRPr="0008713B" w:rsidRDefault="00956809" w:rsidP="00956809">
      <w:pPr>
        <w:spacing w:before="100" w:beforeAutospacing="1" w:after="100" w:afterAutospacing="1"/>
        <w:ind w:left="720" w:hanging="720"/>
        <w:rPr>
          <w:rFonts w:cstheme="minorHAnsi"/>
          <w:b/>
          <w:bCs/>
          <w:sz w:val="20"/>
          <w:szCs w:val="20"/>
        </w:rPr>
      </w:pPr>
      <w:r w:rsidRPr="0008713B">
        <w:rPr>
          <w:rFonts w:cstheme="minorHAnsi"/>
          <w:sz w:val="20"/>
          <w:szCs w:val="20"/>
        </w:rPr>
        <w:t>11.</w:t>
      </w:r>
      <w:r w:rsidR="004B3A33" w:rsidRPr="0008713B">
        <w:rPr>
          <w:rFonts w:cstheme="minorHAnsi"/>
          <w:sz w:val="20"/>
          <w:szCs w:val="20"/>
        </w:rPr>
        <w:t>30</w:t>
      </w:r>
      <w:r w:rsidRPr="0008713B">
        <w:rPr>
          <w:rFonts w:cstheme="minorHAnsi"/>
          <w:sz w:val="20"/>
          <w:szCs w:val="20"/>
        </w:rPr>
        <w:t xml:space="preserve"> – 11:</w:t>
      </w:r>
      <w:r w:rsidR="004B3A33" w:rsidRPr="0008713B">
        <w:rPr>
          <w:rFonts w:cstheme="minorHAnsi"/>
          <w:sz w:val="20"/>
          <w:szCs w:val="20"/>
        </w:rPr>
        <w:t>4</w:t>
      </w:r>
      <w:r w:rsidR="002420EE" w:rsidRPr="0008713B">
        <w:rPr>
          <w:rFonts w:cstheme="minorHAnsi"/>
          <w:sz w:val="20"/>
          <w:szCs w:val="20"/>
        </w:rPr>
        <w:t>5</w:t>
      </w:r>
      <w:r w:rsidRPr="0008713B">
        <w:rPr>
          <w:rFonts w:cstheme="minorHAnsi"/>
          <w:sz w:val="20"/>
          <w:szCs w:val="20"/>
        </w:rPr>
        <w:tab/>
      </w:r>
      <w:r w:rsidRPr="0008713B">
        <w:rPr>
          <w:rFonts w:cstheme="minorHAnsi"/>
          <w:sz w:val="20"/>
          <w:szCs w:val="20"/>
        </w:rPr>
        <w:tab/>
      </w:r>
      <w:r w:rsidR="002C63B0" w:rsidRPr="0008713B">
        <w:rPr>
          <w:rFonts w:cstheme="minorHAnsi"/>
          <w:b/>
          <w:bCs/>
          <w:sz w:val="20"/>
          <w:szCs w:val="20"/>
        </w:rPr>
        <w:t>Break</w:t>
      </w:r>
    </w:p>
    <w:p w14:paraId="2A5363A0" w14:textId="4D5A3E10" w:rsidR="007A328A" w:rsidRPr="007A328A" w:rsidRDefault="00956809" w:rsidP="007A328A">
      <w:pPr>
        <w:ind w:left="2160" w:hanging="2160"/>
        <w:rPr>
          <w:rFonts w:eastAsia="Times New Roman" w:cstheme="minorHAnsi"/>
          <w:sz w:val="20"/>
          <w:szCs w:val="20"/>
        </w:rPr>
      </w:pPr>
      <w:r w:rsidRPr="0008713B">
        <w:rPr>
          <w:rFonts w:cstheme="minorHAnsi"/>
          <w:sz w:val="20"/>
          <w:szCs w:val="20"/>
        </w:rPr>
        <w:t>11:</w:t>
      </w:r>
      <w:r w:rsidR="002420EE" w:rsidRPr="0008713B">
        <w:rPr>
          <w:rFonts w:cstheme="minorHAnsi"/>
          <w:sz w:val="20"/>
          <w:szCs w:val="20"/>
        </w:rPr>
        <w:t>45</w:t>
      </w:r>
      <w:r w:rsidRPr="0008713B">
        <w:rPr>
          <w:rFonts w:cstheme="minorHAnsi"/>
          <w:sz w:val="20"/>
          <w:szCs w:val="20"/>
        </w:rPr>
        <w:t xml:space="preserve"> –1</w:t>
      </w:r>
      <w:r w:rsidR="002420EE" w:rsidRPr="0008713B">
        <w:rPr>
          <w:rFonts w:cstheme="minorHAnsi"/>
          <w:sz w:val="20"/>
          <w:szCs w:val="20"/>
        </w:rPr>
        <w:t>3</w:t>
      </w:r>
      <w:r w:rsidRPr="0008713B">
        <w:rPr>
          <w:rFonts w:cstheme="minorHAnsi"/>
          <w:sz w:val="20"/>
          <w:szCs w:val="20"/>
        </w:rPr>
        <w:t>.</w:t>
      </w:r>
      <w:r w:rsidR="002420EE" w:rsidRPr="0008713B">
        <w:rPr>
          <w:rFonts w:cstheme="minorHAnsi"/>
          <w:sz w:val="20"/>
          <w:szCs w:val="20"/>
        </w:rPr>
        <w:t>1</w:t>
      </w:r>
      <w:r w:rsidRPr="0008713B">
        <w:rPr>
          <w:rFonts w:cstheme="minorHAnsi"/>
          <w:sz w:val="20"/>
          <w:szCs w:val="20"/>
        </w:rPr>
        <w:t>5</w:t>
      </w:r>
      <w:r w:rsidRPr="0008713B">
        <w:rPr>
          <w:rFonts w:cstheme="minorHAnsi"/>
          <w:b/>
          <w:bCs/>
          <w:sz w:val="20"/>
          <w:szCs w:val="20"/>
        </w:rPr>
        <w:tab/>
        <w:t xml:space="preserve">Session 2: </w:t>
      </w:r>
      <w:r w:rsidR="00A518A2" w:rsidRPr="0008713B">
        <w:rPr>
          <w:rFonts w:cstheme="minorHAnsi"/>
          <w:b/>
          <w:bCs/>
          <w:sz w:val="20"/>
          <w:szCs w:val="20"/>
        </w:rPr>
        <w:t>Youth</w:t>
      </w:r>
      <w:r w:rsidR="00BC1FAC" w:rsidRPr="0008713B">
        <w:rPr>
          <w:rFonts w:cstheme="minorHAnsi"/>
          <w:b/>
          <w:bCs/>
          <w:sz w:val="20"/>
          <w:szCs w:val="20"/>
        </w:rPr>
        <w:br/>
        <w:t>1</w:t>
      </w:r>
      <w:r w:rsidR="00BC1FAC" w:rsidRPr="007A328A">
        <w:rPr>
          <w:rFonts w:cstheme="minorHAnsi"/>
          <w:b/>
          <w:bCs/>
          <w:sz w:val="20"/>
          <w:szCs w:val="20"/>
        </w:rPr>
        <w:t>.</w:t>
      </w:r>
      <w:r w:rsidR="007A328A" w:rsidRPr="007A328A">
        <w:rPr>
          <w:rFonts w:cstheme="minorHAnsi"/>
          <w:color w:val="454545"/>
          <w:sz w:val="20"/>
          <w:szCs w:val="20"/>
        </w:rPr>
        <w:t xml:space="preserve"> Pan-African Epistemology for the Decolonization of African Education</w:t>
      </w:r>
      <w:r w:rsidR="007A328A" w:rsidRPr="007A328A">
        <w:rPr>
          <w:rFonts w:cstheme="minorHAnsi"/>
          <w:bCs/>
          <w:sz w:val="20"/>
          <w:szCs w:val="20"/>
        </w:rPr>
        <w:t xml:space="preserve"> – Joyce Hope Scott</w:t>
      </w:r>
      <w:r w:rsidR="007A328A" w:rsidRPr="007A328A">
        <w:rPr>
          <w:rFonts w:cstheme="minorHAnsi"/>
          <w:bCs/>
          <w:sz w:val="20"/>
          <w:szCs w:val="20"/>
        </w:rPr>
        <w:br/>
      </w:r>
      <w:r w:rsidR="00654197" w:rsidRPr="007A328A">
        <w:rPr>
          <w:rFonts w:cstheme="minorHAnsi"/>
          <w:bCs/>
          <w:sz w:val="20"/>
          <w:szCs w:val="20"/>
        </w:rPr>
        <w:t>2.</w:t>
      </w:r>
      <w:r w:rsidR="007A328A" w:rsidRPr="007A328A">
        <w:rPr>
          <w:rFonts w:eastAsia="Times New Roman" w:cstheme="minorHAnsi"/>
          <w:b/>
          <w:sz w:val="20"/>
          <w:szCs w:val="20"/>
        </w:rPr>
        <w:t xml:space="preserve"> </w:t>
      </w:r>
      <w:r w:rsidR="007A328A" w:rsidRPr="007A328A">
        <w:rPr>
          <w:rFonts w:eastAsia="Times New Roman" w:cstheme="minorHAnsi"/>
          <w:sz w:val="20"/>
          <w:szCs w:val="20"/>
        </w:rPr>
        <w:t>Pan African Youth Leadership &amp; Sacred Ancestral Knowledge of Africa &amp; the Diaspora”</w:t>
      </w:r>
    </w:p>
    <w:p w14:paraId="22F0EA88" w14:textId="656DB669" w:rsidR="007A328A" w:rsidRPr="00EA69B3" w:rsidRDefault="007A328A" w:rsidP="00EA69B3">
      <w:pPr>
        <w:ind w:left="2160"/>
        <w:rPr>
          <w:rFonts w:ascii="Times New Roman" w:eastAsia="Times New Roman" w:hAnsi="Times New Roman" w:cs="Times New Roman"/>
          <w:lang w:val="en-GB" w:eastAsia="en-GB"/>
        </w:rPr>
      </w:pPr>
      <w:proofErr w:type="spellStart"/>
      <w:r w:rsidRPr="007A328A">
        <w:rPr>
          <w:rFonts w:eastAsia="Times New Roman" w:cstheme="minorHAnsi"/>
          <w:bCs/>
          <w:sz w:val="20"/>
          <w:szCs w:val="20"/>
        </w:rPr>
        <w:t>Hounon</w:t>
      </w:r>
      <w:proofErr w:type="spellEnd"/>
      <w:r w:rsidRPr="007A328A">
        <w:rPr>
          <w:rFonts w:eastAsia="Times New Roman" w:cstheme="minorHAnsi"/>
          <w:bCs/>
          <w:sz w:val="20"/>
          <w:szCs w:val="20"/>
        </w:rPr>
        <w:t xml:space="preserve"> </w:t>
      </w:r>
      <w:proofErr w:type="spellStart"/>
      <w:r w:rsidRPr="007A328A">
        <w:rPr>
          <w:rFonts w:eastAsia="Times New Roman" w:cstheme="minorHAnsi"/>
          <w:bCs/>
          <w:sz w:val="20"/>
          <w:szCs w:val="20"/>
        </w:rPr>
        <w:t>Ato-Ogoun</w:t>
      </w:r>
      <w:proofErr w:type="spellEnd"/>
      <w:r w:rsidRPr="007A328A">
        <w:rPr>
          <w:rFonts w:eastAsia="Times New Roman" w:cstheme="minorHAnsi"/>
          <w:bCs/>
          <w:sz w:val="20"/>
          <w:szCs w:val="20"/>
        </w:rPr>
        <w:t xml:space="preserve"> </w:t>
      </w:r>
      <w:proofErr w:type="spellStart"/>
      <w:r w:rsidRPr="007A328A">
        <w:rPr>
          <w:rFonts w:eastAsia="Times New Roman" w:cstheme="minorHAnsi"/>
          <w:bCs/>
          <w:sz w:val="20"/>
          <w:szCs w:val="20"/>
        </w:rPr>
        <w:t>Adjibodou</w:t>
      </w:r>
      <w:proofErr w:type="spellEnd"/>
      <w:r w:rsidRPr="007A328A">
        <w:rPr>
          <w:rFonts w:eastAsia="Times New Roman" w:cstheme="minorHAnsi"/>
          <w:bCs/>
          <w:sz w:val="20"/>
          <w:szCs w:val="20"/>
        </w:rPr>
        <w:t xml:space="preserve"> </w:t>
      </w:r>
      <w:proofErr w:type="spellStart"/>
      <w:r w:rsidRPr="007A328A">
        <w:rPr>
          <w:rFonts w:eastAsia="Times New Roman" w:cstheme="minorHAnsi"/>
          <w:bCs/>
          <w:sz w:val="20"/>
          <w:szCs w:val="20"/>
        </w:rPr>
        <w:t>Olawolé</w:t>
      </w:r>
      <w:proofErr w:type="spellEnd"/>
      <w:r w:rsidR="002C63B0" w:rsidRPr="0008713B">
        <w:rPr>
          <w:rFonts w:cstheme="minorHAnsi"/>
          <w:bCs/>
          <w:sz w:val="20"/>
          <w:szCs w:val="20"/>
        </w:rPr>
        <w:br/>
      </w:r>
      <w:r w:rsidR="00654197" w:rsidRPr="0008713B">
        <w:rPr>
          <w:rFonts w:cstheme="minorHAnsi"/>
          <w:bCs/>
          <w:sz w:val="20"/>
          <w:szCs w:val="20"/>
        </w:rPr>
        <w:t>3.</w:t>
      </w:r>
      <w:r w:rsidR="00EA69B3" w:rsidRPr="00EA69B3">
        <w:rPr>
          <w:rFonts w:ascii="Lora" w:hAnsi="Lora"/>
          <w:color w:val="333333"/>
          <w:sz w:val="21"/>
          <w:szCs w:val="21"/>
          <w:shd w:val="clear" w:color="auto" w:fill="FFFFFF"/>
        </w:rPr>
        <w:t xml:space="preserve"> </w:t>
      </w:r>
      <w:r w:rsidR="00EA69B3">
        <w:rPr>
          <w:rFonts w:ascii="Lora" w:hAnsi="Lora"/>
          <w:color w:val="333333"/>
          <w:sz w:val="21"/>
          <w:szCs w:val="21"/>
          <w:shd w:val="clear" w:color="auto" w:fill="FFFFFF"/>
        </w:rPr>
        <w:t xml:space="preserve">Gambia </w:t>
      </w:r>
      <w:r w:rsidR="00EA69B3" w:rsidRPr="00EA69B3">
        <w:rPr>
          <w:rFonts w:ascii="Lora" w:eastAsia="Times New Roman" w:hAnsi="Lora" w:cs="Times New Roman"/>
          <w:color w:val="333333"/>
          <w:sz w:val="21"/>
          <w:szCs w:val="21"/>
          <w:shd w:val="clear" w:color="auto" w:fill="FFFFFF"/>
          <w:lang w:val="en-GB" w:eastAsia="en-GB"/>
        </w:rPr>
        <w:t>National Youth Council </w:t>
      </w:r>
      <w:r w:rsidR="00EA69B3">
        <w:rPr>
          <w:rFonts w:ascii="Times New Roman" w:eastAsia="Times New Roman" w:hAnsi="Times New Roman" w:cs="Times New Roman"/>
          <w:lang w:val="en-GB" w:eastAsia="en-GB"/>
        </w:rPr>
        <w:t>(tbc)</w:t>
      </w:r>
    </w:p>
    <w:p w14:paraId="2B073AEF" w14:textId="5D56E6E5" w:rsidR="000934A1" w:rsidRPr="007A328A" w:rsidRDefault="00654197" w:rsidP="007A328A">
      <w:pPr>
        <w:ind w:left="2160"/>
        <w:rPr>
          <w:rFonts w:eastAsia="Times New Roman" w:cstheme="minorHAnsi"/>
          <w:bCs/>
          <w:sz w:val="20"/>
          <w:szCs w:val="20"/>
        </w:rPr>
      </w:pPr>
      <w:r w:rsidRPr="0008713B">
        <w:rPr>
          <w:rFonts w:cstheme="minorHAnsi"/>
          <w:bCs/>
          <w:sz w:val="20"/>
          <w:szCs w:val="20"/>
        </w:rPr>
        <w:t>4.</w:t>
      </w:r>
      <w:r w:rsidR="00BC1FAC" w:rsidRPr="0008713B">
        <w:rPr>
          <w:rFonts w:cstheme="minorHAnsi"/>
          <w:bCs/>
          <w:sz w:val="20"/>
          <w:szCs w:val="20"/>
        </w:rPr>
        <w:t xml:space="preserve"> </w:t>
      </w:r>
      <w:r w:rsidR="00F36EC5" w:rsidRPr="0008713B">
        <w:rPr>
          <w:rFonts w:cstheme="minorHAnsi"/>
          <w:bCs/>
          <w:sz w:val="20"/>
          <w:szCs w:val="20"/>
        </w:rPr>
        <w:br/>
      </w:r>
      <w:r w:rsidR="00F36EC5" w:rsidRPr="0008713B">
        <w:rPr>
          <w:rFonts w:cstheme="minorHAnsi"/>
          <w:b/>
          <w:sz w:val="20"/>
          <w:szCs w:val="20"/>
        </w:rPr>
        <w:t>Chair:</w:t>
      </w:r>
    </w:p>
    <w:p w14:paraId="603E203B" w14:textId="158F4579" w:rsidR="00F36EC5" w:rsidRPr="0008713B" w:rsidRDefault="000934A1" w:rsidP="000934A1">
      <w:pPr>
        <w:spacing w:before="100" w:beforeAutospacing="1" w:after="100" w:afterAutospacing="1"/>
        <w:ind w:left="2160" w:hanging="2160"/>
        <w:rPr>
          <w:rFonts w:cstheme="minorHAnsi"/>
          <w:bCs/>
          <w:sz w:val="20"/>
          <w:szCs w:val="20"/>
        </w:rPr>
      </w:pPr>
      <w:r w:rsidRPr="0008713B">
        <w:rPr>
          <w:rFonts w:ascii="Calibri" w:eastAsia="Times New Roman" w:hAnsi="Calibri" w:cs="Calibri"/>
          <w:color w:val="222222"/>
          <w:sz w:val="20"/>
          <w:szCs w:val="20"/>
          <w:shd w:val="clear" w:color="auto" w:fill="FFFFFF"/>
          <w:lang w:val="en-GB" w:eastAsia="en-GB"/>
        </w:rPr>
        <w:tab/>
      </w:r>
      <w:r w:rsidR="00BB1A17" w:rsidRPr="0008713B">
        <w:rPr>
          <w:rFonts w:cstheme="minorHAnsi"/>
          <w:bCs/>
          <w:sz w:val="20"/>
          <w:szCs w:val="20"/>
        </w:rPr>
        <w:t xml:space="preserve"> </w:t>
      </w:r>
    </w:p>
    <w:p w14:paraId="5C7C219D" w14:textId="0225E545" w:rsidR="00E0007B" w:rsidRPr="0008713B" w:rsidRDefault="002420EE" w:rsidP="00E0007B">
      <w:pPr>
        <w:spacing w:before="100" w:beforeAutospacing="1" w:after="100" w:afterAutospacing="1"/>
        <w:rPr>
          <w:rFonts w:cstheme="minorHAnsi"/>
          <w:sz w:val="20"/>
          <w:szCs w:val="20"/>
        </w:rPr>
      </w:pPr>
      <w:r w:rsidRPr="0008713B">
        <w:rPr>
          <w:rFonts w:cstheme="minorHAnsi"/>
          <w:sz w:val="20"/>
          <w:szCs w:val="20"/>
        </w:rPr>
        <w:t>13.15</w:t>
      </w:r>
      <w:r w:rsidR="00E0007B" w:rsidRPr="0008713B">
        <w:rPr>
          <w:rFonts w:cstheme="minorHAnsi"/>
          <w:sz w:val="20"/>
          <w:szCs w:val="20"/>
        </w:rPr>
        <w:t>–14.</w:t>
      </w:r>
      <w:r w:rsidRPr="0008713B">
        <w:rPr>
          <w:rFonts w:cstheme="minorHAnsi"/>
          <w:sz w:val="20"/>
          <w:szCs w:val="20"/>
        </w:rPr>
        <w:t>15</w:t>
      </w:r>
      <w:r w:rsidR="00E0007B" w:rsidRPr="0008713B">
        <w:rPr>
          <w:rFonts w:cstheme="minorHAnsi"/>
          <w:b/>
          <w:bCs/>
          <w:sz w:val="20"/>
          <w:szCs w:val="20"/>
        </w:rPr>
        <w:tab/>
      </w:r>
      <w:r w:rsidR="00E0007B" w:rsidRPr="0008713B">
        <w:rPr>
          <w:rFonts w:cstheme="minorHAnsi"/>
          <w:b/>
          <w:bCs/>
          <w:sz w:val="20"/>
          <w:szCs w:val="20"/>
        </w:rPr>
        <w:tab/>
      </w:r>
      <w:r w:rsidR="002C63B0" w:rsidRPr="0008713B">
        <w:rPr>
          <w:rFonts w:cstheme="minorHAnsi"/>
          <w:b/>
          <w:bCs/>
          <w:sz w:val="20"/>
          <w:szCs w:val="20"/>
        </w:rPr>
        <w:t>Lunch</w:t>
      </w:r>
    </w:p>
    <w:p w14:paraId="597E0AD6" w14:textId="4809F93A" w:rsidR="00654197" w:rsidRPr="0008713B" w:rsidRDefault="00E0007B" w:rsidP="00EA69B3">
      <w:pPr>
        <w:spacing w:before="100" w:beforeAutospacing="1" w:after="100" w:afterAutospacing="1"/>
        <w:ind w:left="2160" w:hanging="2160"/>
        <w:outlineLvl w:val="3"/>
        <w:rPr>
          <w:rFonts w:cstheme="minorHAnsi"/>
          <w:b/>
          <w:bCs/>
          <w:sz w:val="20"/>
          <w:szCs w:val="20"/>
        </w:rPr>
      </w:pPr>
      <w:r w:rsidRPr="0008713B">
        <w:rPr>
          <w:rFonts w:cstheme="minorHAnsi"/>
          <w:sz w:val="20"/>
          <w:szCs w:val="20"/>
        </w:rPr>
        <w:t>14.</w:t>
      </w:r>
      <w:r w:rsidR="002420EE" w:rsidRPr="0008713B">
        <w:rPr>
          <w:rFonts w:cstheme="minorHAnsi"/>
          <w:sz w:val="20"/>
          <w:szCs w:val="20"/>
        </w:rPr>
        <w:t>15-</w:t>
      </w:r>
      <w:r w:rsidRPr="0008713B">
        <w:rPr>
          <w:rFonts w:cstheme="minorHAnsi"/>
          <w:sz w:val="20"/>
          <w:szCs w:val="20"/>
        </w:rPr>
        <w:t>-15:</w:t>
      </w:r>
      <w:r w:rsidR="002420EE" w:rsidRPr="0008713B">
        <w:rPr>
          <w:rFonts w:cstheme="minorHAnsi"/>
          <w:b/>
          <w:bCs/>
          <w:sz w:val="20"/>
          <w:szCs w:val="20"/>
        </w:rPr>
        <w:t>45</w:t>
      </w:r>
      <w:r w:rsidRPr="0008713B">
        <w:rPr>
          <w:rFonts w:cstheme="minorHAnsi"/>
          <w:sz w:val="20"/>
          <w:szCs w:val="20"/>
        </w:rPr>
        <w:t xml:space="preserve"> </w:t>
      </w:r>
      <w:r w:rsidRPr="0008713B">
        <w:rPr>
          <w:rFonts w:cstheme="minorHAnsi"/>
          <w:b/>
          <w:bCs/>
          <w:sz w:val="20"/>
          <w:szCs w:val="20"/>
        </w:rPr>
        <w:tab/>
        <w:t>Session 3:</w:t>
      </w:r>
      <w:r w:rsidR="00A518A2" w:rsidRPr="0008713B">
        <w:rPr>
          <w:rFonts w:cstheme="minorHAnsi"/>
          <w:b/>
          <w:bCs/>
          <w:sz w:val="20"/>
          <w:szCs w:val="20"/>
        </w:rPr>
        <w:t xml:space="preserve"> </w:t>
      </w:r>
      <w:r w:rsidR="00EA69B3">
        <w:rPr>
          <w:rFonts w:cstheme="minorHAnsi"/>
          <w:b/>
          <w:bCs/>
          <w:sz w:val="20"/>
          <w:szCs w:val="20"/>
        </w:rPr>
        <w:t>Mother and Daughters</w:t>
      </w:r>
      <w:r w:rsidR="00A518A2" w:rsidRPr="0008713B">
        <w:rPr>
          <w:rFonts w:cstheme="minorHAnsi"/>
          <w:b/>
          <w:bCs/>
          <w:sz w:val="20"/>
          <w:szCs w:val="20"/>
        </w:rPr>
        <w:t xml:space="preserve"> – </w:t>
      </w:r>
      <w:proofErr w:type="spellStart"/>
      <w:r w:rsidR="00A518A2" w:rsidRPr="0008713B">
        <w:rPr>
          <w:rFonts w:cstheme="minorHAnsi"/>
          <w:b/>
          <w:bCs/>
          <w:sz w:val="20"/>
          <w:szCs w:val="20"/>
        </w:rPr>
        <w:t>organi</w:t>
      </w:r>
      <w:r w:rsidR="00EA69B3">
        <w:rPr>
          <w:rFonts w:cstheme="minorHAnsi"/>
          <w:b/>
          <w:bCs/>
          <w:sz w:val="20"/>
          <w:szCs w:val="20"/>
        </w:rPr>
        <w:t>s</w:t>
      </w:r>
      <w:r w:rsidR="00A518A2" w:rsidRPr="0008713B">
        <w:rPr>
          <w:rFonts w:cstheme="minorHAnsi"/>
          <w:b/>
          <w:bCs/>
          <w:sz w:val="20"/>
          <w:szCs w:val="20"/>
        </w:rPr>
        <w:t>ed</w:t>
      </w:r>
      <w:proofErr w:type="spellEnd"/>
      <w:r w:rsidR="00A518A2" w:rsidRPr="0008713B">
        <w:rPr>
          <w:rFonts w:cstheme="minorHAnsi"/>
          <w:b/>
          <w:bCs/>
          <w:sz w:val="20"/>
          <w:szCs w:val="20"/>
        </w:rPr>
        <w:t xml:space="preserve"> by </w:t>
      </w:r>
      <w:proofErr w:type="spellStart"/>
      <w:r w:rsidR="00A518A2" w:rsidRPr="0008713B">
        <w:rPr>
          <w:rFonts w:cstheme="minorHAnsi"/>
          <w:b/>
          <w:bCs/>
          <w:sz w:val="20"/>
          <w:szCs w:val="20"/>
        </w:rPr>
        <w:t>Bintou</w:t>
      </w:r>
      <w:proofErr w:type="spellEnd"/>
      <w:r w:rsidR="00A518A2" w:rsidRPr="0008713B">
        <w:rPr>
          <w:rFonts w:cstheme="minorHAnsi"/>
          <w:b/>
          <w:bCs/>
          <w:sz w:val="20"/>
          <w:szCs w:val="20"/>
        </w:rPr>
        <w:t xml:space="preserve"> </w:t>
      </w:r>
      <w:proofErr w:type="spellStart"/>
      <w:r w:rsidR="00A518A2" w:rsidRPr="0008713B">
        <w:rPr>
          <w:rFonts w:cstheme="minorHAnsi"/>
          <w:b/>
          <w:bCs/>
          <w:sz w:val="20"/>
          <w:szCs w:val="20"/>
        </w:rPr>
        <w:t>Sanneh</w:t>
      </w:r>
      <w:proofErr w:type="spellEnd"/>
      <w:r w:rsidR="005C16D5">
        <w:rPr>
          <w:rFonts w:cstheme="minorHAnsi"/>
          <w:b/>
          <w:bCs/>
          <w:sz w:val="20"/>
          <w:szCs w:val="20"/>
        </w:rPr>
        <w:t xml:space="preserve"> (part 1)</w:t>
      </w:r>
      <w:r w:rsidR="00654197" w:rsidRPr="0008713B">
        <w:rPr>
          <w:rFonts w:cstheme="minorHAnsi"/>
          <w:b/>
          <w:bCs/>
          <w:sz w:val="20"/>
          <w:szCs w:val="20"/>
        </w:rPr>
        <w:br/>
      </w:r>
    </w:p>
    <w:p w14:paraId="396F1C03" w14:textId="77777777" w:rsidR="00654197" w:rsidRPr="0008713B" w:rsidRDefault="00654197" w:rsidP="00E0007B">
      <w:pPr>
        <w:spacing w:before="100" w:beforeAutospacing="1" w:after="100" w:afterAutospacing="1"/>
        <w:ind w:left="2160" w:hanging="2160"/>
        <w:rPr>
          <w:rFonts w:cstheme="minorHAnsi"/>
          <w:b/>
          <w:bCs/>
          <w:sz w:val="20"/>
          <w:szCs w:val="20"/>
        </w:rPr>
      </w:pPr>
      <w:r w:rsidRPr="0008713B">
        <w:rPr>
          <w:rFonts w:cstheme="minorHAnsi"/>
          <w:b/>
          <w:bCs/>
          <w:sz w:val="20"/>
          <w:szCs w:val="20"/>
        </w:rPr>
        <w:t>15.45</w:t>
      </w:r>
      <w:r w:rsidR="002C63B0" w:rsidRPr="0008713B">
        <w:rPr>
          <w:rFonts w:cstheme="minorHAnsi"/>
          <w:b/>
          <w:bCs/>
          <w:sz w:val="20"/>
          <w:szCs w:val="20"/>
        </w:rPr>
        <w:t>-16.</w:t>
      </w:r>
      <w:r w:rsidRPr="0008713B">
        <w:rPr>
          <w:rFonts w:cstheme="minorHAnsi"/>
          <w:b/>
          <w:bCs/>
          <w:sz w:val="20"/>
          <w:szCs w:val="20"/>
        </w:rPr>
        <w:t>00</w:t>
      </w:r>
      <w:r w:rsidR="00E0007B" w:rsidRPr="0008713B">
        <w:rPr>
          <w:rFonts w:cstheme="minorHAnsi"/>
          <w:b/>
          <w:bCs/>
          <w:sz w:val="20"/>
          <w:szCs w:val="20"/>
        </w:rPr>
        <w:tab/>
      </w:r>
      <w:r w:rsidRPr="0008713B">
        <w:rPr>
          <w:rFonts w:cstheme="minorHAnsi"/>
          <w:b/>
          <w:bCs/>
          <w:sz w:val="20"/>
          <w:szCs w:val="20"/>
        </w:rPr>
        <w:t>Break</w:t>
      </w:r>
      <w:r w:rsidRPr="0008713B">
        <w:rPr>
          <w:rFonts w:cstheme="minorHAnsi"/>
          <w:b/>
          <w:bCs/>
          <w:sz w:val="20"/>
          <w:szCs w:val="20"/>
        </w:rPr>
        <w:br/>
      </w:r>
    </w:p>
    <w:p w14:paraId="6ED08228" w14:textId="15DDE201" w:rsidR="00552264" w:rsidRPr="0008713B" w:rsidRDefault="00654197" w:rsidP="00654197">
      <w:pPr>
        <w:spacing w:before="100" w:beforeAutospacing="1" w:after="100" w:afterAutospacing="1"/>
        <w:outlineLvl w:val="3"/>
        <w:rPr>
          <w:rFonts w:cstheme="minorHAnsi"/>
          <w:b/>
          <w:bCs/>
          <w:sz w:val="20"/>
          <w:szCs w:val="20"/>
        </w:rPr>
      </w:pPr>
      <w:r w:rsidRPr="0008713B">
        <w:rPr>
          <w:rFonts w:cstheme="minorHAnsi"/>
          <w:b/>
          <w:bCs/>
          <w:sz w:val="20"/>
          <w:szCs w:val="20"/>
        </w:rPr>
        <w:lastRenderedPageBreak/>
        <w:t>16.00</w:t>
      </w:r>
      <w:r w:rsidR="00552264" w:rsidRPr="0008713B">
        <w:rPr>
          <w:rFonts w:cstheme="minorHAnsi"/>
          <w:b/>
          <w:bCs/>
          <w:sz w:val="20"/>
          <w:szCs w:val="20"/>
        </w:rPr>
        <w:t>-17.30</w:t>
      </w:r>
      <w:r w:rsidR="00552264" w:rsidRPr="0008713B">
        <w:rPr>
          <w:rFonts w:cstheme="minorHAnsi"/>
          <w:b/>
          <w:bCs/>
          <w:sz w:val="20"/>
          <w:szCs w:val="20"/>
        </w:rPr>
        <w:tab/>
      </w:r>
      <w:r w:rsidR="00552264" w:rsidRPr="0008713B">
        <w:rPr>
          <w:rFonts w:cstheme="minorHAnsi"/>
          <w:b/>
          <w:bCs/>
          <w:sz w:val="20"/>
          <w:szCs w:val="20"/>
        </w:rPr>
        <w:tab/>
      </w:r>
      <w:r w:rsidR="005C16D5" w:rsidRPr="0008713B">
        <w:rPr>
          <w:rFonts w:cstheme="minorHAnsi"/>
          <w:b/>
          <w:bCs/>
          <w:sz w:val="20"/>
          <w:szCs w:val="20"/>
        </w:rPr>
        <w:t xml:space="preserve">Session 3: </w:t>
      </w:r>
      <w:r w:rsidR="005C16D5">
        <w:rPr>
          <w:rFonts w:cstheme="minorHAnsi"/>
          <w:b/>
          <w:bCs/>
          <w:sz w:val="20"/>
          <w:szCs w:val="20"/>
        </w:rPr>
        <w:t xml:space="preserve">Mother and </w:t>
      </w:r>
      <w:proofErr w:type="gramStart"/>
      <w:r w:rsidR="005C16D5">
        <w:rPr>
          <w:rFonts w:cstheme="minorHAnsi"/>
          <w:b/>
          <w:bCs/>
          <w:sz w:val="20"/>
          <w:szCs w:val="20"/>
        </w:rPr>
        <w:t xml:space="preserve">Daughters </w:t>
      </w:r>
      <w:r w:rsidR="005C16D5" w:rsidRPr="0008713B">
        <w:rPr>
          <w:rFonts w:cstheme="minorHAnsi"/>
          <w:b/>
          <w:bCs/>
          <w:sz w:val="20"/>
          <w:szCs w:val="20"/>
        </w:rPr>
        <w:t xml:space="preserve"> –</w:t>
      </w:r>
      <w:proofErr w:type="gramEnd"/>
      <w:r w:rsidR="005C16D5" w:rsidRPr="0008713B">
        <w:rPr>
          <w:rFonts w:cstheme="minorHAnsi"/>
          <w:b/>
          <w:bCs/>
          <w:sz w:val="20"/>
          <w:szCs w:val="20"/>
        </w:rPr>
        <w:t xml:space="preserve"> </w:t>
      </w:r>
      <w:proofErr w:type="spellStart"/>
      <w:r w:rsidR="005C16D5" w:rsidRPr="0008713B">
        <w:rPr>
          <w:rFonts w:cstheme="minorHAnsi"/>
          <w:b/>
          <w:bCs/>
          <w:sz w:val="20"/>
          <w:szCs w:val="20"/>
        </w:rPr>
        <w:t>organi</w:t>
      </w:r>
      <w:r w:rsidR="005C16D5">
        <w:rPr>
          <w:rFonts w:cstheme="minorHAnsi"/>
          <w:b/>
          <w:bCs/>
          <w:sz w:val="20"/>
          <w:szCs w:val="20"/>
        </w:rPr>
        <w:t>s</w:t>
      </w:r>
      <w:r w:rsidR="005C16D5" w:rsidRPr="0008713B">
        <w:rPr>
          <w:rFonts w:cstheme="minorHAnsi"/>
          <w:b/>
          <w:bCs/>
          <w:sz w:val="20"/>
          <w:szCs w:val="20"/>
        </w:rPr>
        <w:t>ed</w:t>
      </w:r>
      <w:proofErr w:type="spellEnd"/>
      <w:r w:rsidR="005C16D5" w:rsidRPr="0008713B">
        <w:rPr>
          <w:rFonts w:cstheme="minorHAnsi"/>
          <w:b/>
          <w:bCs/>
          <w:sz w:val="20"/>
          <w:szCs w:val="20"/>
        </w:rPr>
        <w:t xml:space="preserve"> by </w:t>
      </w:r>
      <w:proofErr w:type="spellStart"/>
      <w:r w:rsidR="005C16D5" w:rsidRPr="0008713B">
        <w:rPr>
          <w:rFonts w:cstheme="minorHAnsi"/>
          <w:b/>
          <w:bCs/>
          <w:sz w:val="20"/>
          <w:szCs w:val="20"/>
        </w:rPr>
        <w:t>Bintou</w:t>
      </w:r>
      <w:proofErr w:type="spellEnd"/>
      <w:r w:rsidR="005C16D5" w:rsidRPr="0008713B">
        <w:rPr>
          <w:rFonts w:cstheme="minorHAnsi"/>
          <w:b/>
          <w:bCs/>
          <w:sz w:val="20"/>
          <w:szCs w:val="20"/>
        </w:rPr>
        <w:t xml:space="preserve"> </w:t>
      </w:r>
      <w:proofErr w:type="spellStart"/>
      <w:r w:rsidR="005C16D5" w:rsidRPr="0008713B">
        <w:rPr>
          <w:rFonts w:cstheme="minorHAnsi"/>
          <w:b/>
          <w:bCs/>
          <w:sz w:val="20"/>
          <w:szCs w:val="20"/>
        </w:rPr>
        <w:t>Sanneh</w:t>
      </w:r>
      <w:proofErr w:type="spellEnd"/>
      <w:r w:rsidR="005C16D5">
        <w:rPr>
          <w:rFonts w:cstheme="minorHAnsi"/>
          <w:b/>
          <w:bCs/>
          <w:sz w:val="20"/>
          <w:szCs w:val="20"/>
        </w:rPr>
        <w:t xml:space="preserve"> (part 2)</w:t>
      </w:r>
    </w:p>
    <w:p w14:paraId="3104C3EA" w14:textId="77777777" w:rsidR="00BC1FAC" w:rsidRPr="00F87E0A" w:rsidRDefault="00BC1FAC" w:rsidP="00654197">
      <w:pPr>
        <w:spacing w:before="100" w:beforeAutospacing="1" w:after="100" w:afterAutospacing="1"/>
        <w:outlineLvl w:val="3"/>
        <w:rPr>
          <w:rFonts w:cstheme="minorHAnsi"/>
          <w:sz w:val="20"/>
          <w:szCs w:val="20"/>
        </w:rPr>
      </w:pPr>
    </w:p>
    <w:p w14:paraId="6AB77A8A" w14:textId="4A45D7FD" w:rsidR="00552264" w:rsidRPr="00F87E0A" w:rsidRDefault="00552264" w:rsidP="00654197">
      <w:pPr>
        <w:spacing w:before="100" w:beforeAutospacing="1" w:after="100" w:afterAutospacing="1"/>
        <w:outlineLvl w:val="3"/>
        <w:rPr>
          <w:rFonts w:cstheme="minorHAnsi"/>
          <w:sz w:val="20"/>
          <w:szCs w:val="20"/>
        </w:rPr>
      </w:pPr>
      <w:r w:rsidRPr="00F87E0A">
        <w:rPr>
          <w:rFonts w:cstheme="minorHAnsi"/>
          <w:sz w:val="20"/>
          <w:szCs w:val="20"/>
        </w:rPr>
        <w:t>17.30-18.00</w:t>
      </w:r>
      <w:r w:rsidRPr="00F87E0A">
        <w:rPr>
          <w:rFonts w:cstheme="minorHAnsi"/>
          <w:sz w:val="20"/>
          <w:szCs w:val="20"/>
        </w:rPr>
        <w:tab/>
      </w:r>
      <w:r w:rsidRPr="00F87E0A">
        <w:rPr>
          <w:rFonts w:cstheme="minorHAnsi"/>
          <w:sz w:val="20"/>
          <w:szCs w:val="20"/>
        </w:rPr>
        <w:tab/>
      </w:r>
      <w:r w:rsidRPr="00F87E0A">
        <w:rPr>
          <w:rFonts w:cstheme="minorHAnsi"/>
          <w:b/>
          <w:bCs/>
          <w:sz w:val="20"/>
          <w:szCs w:val="20"/>
        </w:rPr>
        <w:t>Plenary Session</w:t>
      </w:r>
      <w:r w:rsidRPr="00F87E0A">
        <w:rPr>
          <w:rFonts w:cstheme="minorHAnsi"/>
          <w:sz w:val="20"/>
          <w:szCs w:val="20"/>
        </w:rPr>
        <w:t xml:space="preserve"> </w:t>
      </w:r>
      <w:r w:rsidR="00F87E0A" w:rsidRPr="00F87E0A">
        <w:rPr>
          <w:rFonts w:cstheme="minorHAnsi"/>
          <w:sz w:val="20"/>
          <w:szCs w:val="20"/>
        </w:rPr>
        <w:t xml:space="preserve">chaired </w:t>
      </w:r>
      <w:r w:rsidRPr="00F87E0A">
        <w:rPr>
          <w:rFonts w:cstheme="minorHAnsi"/>
          <w:sz w:val="20"/>
          <w:szCs w:val="20"/>
        </w:rPr>
        <w:t xml:space="preserve">by </w:t>
      </w:r>
      <w:r w:rsidR="00EA69B3" w:rsidRPr="00F87E0A">
        <w:rPr>
          <w:rFonts w:cstheme="minorHAnsi"/>
          <w:sz w:val="20"/>
          <w:szCs w:val="20"/>
        </w:rPr>
        <w:t>Joyce</w:t>
      </w:r>
      <w:r w:rsidR="00EA69B3">
        <w:rPr>
          <w:rFonts w:cstheme="minorHAnsi"/>
          <w:b/>
          <w:bCs/>
          <w:sz w:val="20"/>
          <w:szCs w:val="20"/>
        </w:rPr>
        <w:t xml:space="preserve"> </w:t>
      </w:r>
      <w:r w:rsidR="00EA69B3" w:rsidRPr="00F87E0A">
        <w:rPr>
          <w:rFonts w:cstheme="minorHAnsi"/>
          <w:sz w:val="20"/>
          <w:szCs w:val="20"/>
        </w:rPr>
        <w:t xml:space="preserve">Hope </w:t>
      </w:r>
      <w:r w:rsidRPr="00F87E0A">
        <w:rPr>
          <w:rFonts w:cstheme="minorHAnsi"/>
          <w:sz w:val="20"/>
          <w:szCs w:val="20"/>
        </w:rPr>
        <w:t>Scott</w:t>
      </w:r>
    </w:p>
    <w:p w14:paraId="04FA9E59" w14:textId="30F55A97" w:rsidR="002C63B0" w:rsidRPr="0008713B" w:rsidRDefault="00BC1FAC" w:rsidP="00991523">
      <w:pPr>
        <w:spacing w:before="100" w:beforeAutospacing="1" w:after="100" w:afterAutospacing="1"/>
        <w:rPr>
          <w:rFonts w:cstheme="minorHAnsi"/>
          <w:b/>
          <w:bCs/>
          <w:sz w:val="20"/>
          <w:szCs w:val="20"/>
        </w:rPr>
      </w:pPr>
      <w:r w:rsidRPr="0008713B">
        <w:rPr>
          <w:rFonts w:cstheme="minorHAnsi"/>
          <w:b/>
          <w:bCs/>
          <w:sz w:val="20"/>
          <w:szCs w:val="20"/>
        </w:rPr>
        <w:t>END</w:t>
      </w:r>
    </w:p>
    <w:p w14:paraId="6F98FC4F" w14:textId="5B1466B9" w:rsidR="0037425A" w:rsidRPr="0008713B" w:rsidRDefault="0037425A" w:rsidP="00991523">
      <w:pPr>
        <w:spacing w:before="100" w:beforeAutospacing="1" w:after="100" w:afterAutospacing="1"/>
        <w:rPr>
          <w:rFonts w:cstheme="minorHAnsi"/>
          <w:b/>
          <w:bCs/>
          <w:sz w:val="20"/>
          <w:szCs w:val="20"/>
        </w:rPr>
      </w:pPr>
    </w:p>
    <w:p w14:paraId="38B5A325" w14:textId="2B409769" w:rsidR="0037425A" w:rsidRPr="0008713B" w:rsidRDefault="0037425A" w:rsidP="00991523">
      <w:pPr>
        <w:spacing w:before="100" w:beforeAutospacing="1" w:after="100" w:afterAutospacing="1"/>
        <w:rPr>
          <w:rFonts w:cstheme="minorHAnsi"/>
          <w:b/>
          <w:bCs/>
          <w:sz w:val="20"/>
          <w:szCs w:val="20"/>
        </w:rPr>
      </w:pPr>
    </w:p>
    <w:p w14:paraId="67FD703B" w14:textId="741EF458" w:rsidR="0037425A" w:rsidRPr="0008713B" w:rsidRDefault="0037425A" w:rsidP="00991523">
      <w:pPr>
        <w:spacing w:before="100" w:beforeAutospacing="1" w:after="100" w:afterAutospacing="1"/>
        <w:rPr>
          <w:rFonts w:cstheme="minorHAnsi"/>
          <w:b/>
          <w:bCs/>
          <w:sz w:val="20"/>
          <w:szCs w:val="20"/>
        </w:rPr>
      </w:pPr>
      <w:r w:rsidRPr="0008713B">
        <w:rPr>
          <w:rFonts w:cstheme="minorHAnsi"/>
          <w:b/>
          <w:bCs/>
          <w:sz w:val="20"/>
          <w:szCs w:val="20"/>
        </w:rPr>
        <w:t>STREAM</w:t>
      </w:r>
      <w:r w:rsidR="00B9734C">
        <w:rPr>
          <w:rFonts w:cstheme="minorHAnsi"/>
          <w:b/>
          <w:bCs/>
          <w:sz w:val="20"/>
          <w:szCs w:val="20"/>
        </w:rPr>
        <w:t xml:space="preserve"> </w:t>
      </w:r>
      <w:r w:rsidRPr="0008713B">
        <w:rPr>
          <w:rFonts w:cstheme="minorHAnsi"/>
          <w:b/>
          <w:bCs/>
          <w:sz w:val="20"/>
          <w:szCs w:val="20"/>
        </w:rPr>
        <w:t xml:space="preserve"> </w:t>
      </w:r>
      <w:r w:rsidR="00B9734C">
        <w:rPr>
          <w:rFonts w:cstheme="minorHAnsi"/>
          <w:b/>
          <w:bCs/>
          <w:sz w:val="20"/>
          <w:szCs w:val="20"/>
        </w:rPr>
        <w:t>2</w:t>
      </w:r>
      <w:r w:rsidRPr="0008713B">
        <w:rPr>
          <w:rFonts w:cstheme="minorHAnsi"/>
          <w:b/>
          <w:bCs/>
          <w:sz w:val="20"/>
          <w:szCs w:val="20"/>
        </w:rPr>
        <w:t xml:space="preserve">– ASPIRATION </w:t>
      </w:r>
      <w:r w:rsidR="00B9734C">
        <w:rPr>
          <w:rFonts w:cstheme="minorHAnsi"/>
          <w:b/>
          <w:bCs/>
          <w:sz w:val="20"/>
          <w:szCs w:val="20"/>
        </w:rPr>
        <w:t>5</w:t>
      </w:r>
    </w:p>
    <w:p w14:paraId="739BC184" w14:textId="395BE2AF" w:rsidR="0037425A" w:rsidRPr="0008713B" w:rsidRDefault="0037425A" w:rsidP="00991523">
      <w:pPr>
        <w:spacing w:before="100" w:beforeAutospacing="1" w:after="100" w:afterAutospacing="1"/>
        <w:rPr>
          <w:rFonts w:cstheme="minorHAnsi"/>
          <w:b/>
          <w:bCs/>
          <w:sz w:val="20"/>
          <w:szCs w:val="20"/>
        </w:rPr>
      </w:pPr>
    </w:p>
    <w:p w14:paraId="53E760BA" w14:textId="77777777" w:rsidR="00F87E0A" w:rsidRPr="00F57CB8" w:rsidRDefault="00F87E0A" w:rsidP="00F87E0A">
      <w:pPr>
        <w:spacing w:before="100" w:beforeAutospacing="1" w:after="100" w:afterAutospacing="1"/>
        <w:rPr>
          <w:sz w:val="22"/>
          <w:szCs w:val="22"/>
        </w:rPr>
      </w:pPr>
      <w:r>
        <w:rPr>
          <w:sz w:val="22"/>
          <w:szCs w:val="22"/>
        </w:rPr>
        <w:t>8.30</w:t>
      </w:r>
      <w:r w:rsidRPr="00F57CB8">
        <w:rPr>
          <w:sz w:val="22"/>
          <w:szCs w:val="22"/>
        </w:rPr>
        <w:t>-9.</w:t>
      </w:r>
      <w:r>
        <w:rPr>
          <w:sz w:val="22"/>
          <w:szCs w:val="22"/>
        </w:rPr>
        <w:t>0</w:t>
      </w:r>
      <w:r w:rsidRPr="00F57CB8">
        <w:rPr>
          <w:sz w:val="22"/>
          <w:szCs w:val="22"/>
        </w:rPr>
        <w:t>0</w:t>
      </w:r>
      <w:r w:rsidRPr="00F57CB8">
        <w:rPr>
          <w:sz w:val="22"/>
          <w:szCs w:val="22"/>
        </w:rPr>
        <w:tab/>
      </w:r>
      <w:r w:rsidRPr="00F57CB8">
        <w:rPr>
          <w:sz w:val="22"/>
          <w:szCs w:val="22"/>
        </w:rPr>
        <w:tab/>
      </w:r>
      <w:r w:rsidRPr="00F57CB8">
        <w:rPr>
          <w:b/>
          <w:sz w:val="22"/>
          <w:szCs w:val="22"/>
        </w:rPr>
        <w:t>Registration:</w:t>
      </w:r>
      <w:r w:rsidRPr="00F57CB8">
        <w:rPr>
          <w:b/>
          <w:bCs/>
          <w:sz w:val="22"/>
          <w:szCs w:val="22"/>
        </w:rPr>
        <w:t xml:space="preserve"> </w:t>
      </w:r>
    </w:p>
    <w:p w14:paraId="6E76974F" w14:textId="77777777" w:rsidR="00F87E0A" w:rsidRDefault="00F87E0A" w:rsidP="00F87E0A">
      <w:pPr>
        <w:spacing w:before="100" w:beforeAutospacing="1" w:after="100" w:afterAutospacing="1"/>
        <w:outlineLvl w:val="3"/>
        <w:rPr>
          <w:b/>
          <w:bCs/>
          <w:sz w:val="22"/>
          <w:szCs w:val="22"/>
        </w:rPr>
      </w:pPr>
      <w:r w:rsidRPr="00F57CB8">
        <w:rPr>
          <w:sz w:val="22"/>
          <w:szCs w:val="22"/>
        </w:rPr>
        <w:t>9.</w:t>
      </w:r>
      <w:r>
        <w:rPr>
          <w:sz w:val="22"/>
          <w:szCs w:val="22"/>
        </w:rPr>
        <w:t>00</w:t>
      </w:r>
      <w:r w:rsidRPr="00F57CB8">
        <w:rPr>
          <w:sz w:val="22"/>
          <w:szCs w:val="22"/>
        </w:rPr>
        <w:t>-10.00</w:t>
      </w:r>
      <w:r w:rsidRPr="00F57CB8">
        <w:rPr>
          <w:sz w:val="22"/>
          <w:szCs w:val="22"/>
        </w:rPr>
        <w:tab/>
      </w:r>
      <w:r>
        <w:rPr>
          <w:sz w:val="22"/>
          <w:szCs w:val="22"/>
        </w:rPr>
        <w:tab/>
      </w:r>
      <w:r>
        <w:rPr>
          <w:b/>
          <w:bCs/>
          <w:sz w:val="22"/>
          <w:szCs w:val="22"/>
        </w:rPr>
        <w:t xml:space="preserve">Keynote Speaker – </w:t>
      </w:r>
      <w:proofErr w:type="spellStart"/>
      <w:r>
        <w:rPr>
          <w:b/>
          <w:bCs/>
          <w:sz w:val="22"/>
          <w:szCs w:val="22"/>
        </w:rPr>
        <w:t>Halifa</w:t>
      </w:r>
      <w:proofErr w:type="spellEnd"/>
      <w:r>
        <w:rPr>
          <w:b/>
          <w:bCs/>
          <w:sz w:val="22"/>
          <w:szCs w:val="22"/>
        </w:rPr>
        <w:t xml:space="preserve"> </w:t>
      </w:r>
      <w:proofErr w:type="spellStart"/>
      <w:r>
        <w:rPr>
          <w:b/>
          <w:bCs/>
          <w:sz w:val="22"/>
          <w:szCs w:val="22"/>
        </w:rPr>
        <w:t>Sallah</w:t>
      </w:r>
      <w:proofErr w:type="spellEnd"/>
      <w:r>
        <w:rPr>
          <w:b/>
          <w:bCs/>
          <w:sz w:val="22"/>
          <w:szCs w:val="22"/>
        </w:rPr>
        <w:t xml:space="preserve"> (tbc)</w:t>
      </w:r>
    </w:p>
    <w:p w14:paraId="5697A670" w14:textId="77777777" w:rsidR="00F87E0A" w:rsidRDefault="00F87E0A" w:rsidP="00F87E0A">
      <w:pPr>
        <w:ind w:left="1440" w:firstLine="720"/>
        <w:rPr>
          <w:rFonts w:ascii="Arial" w:eastAsia="Times New Roman" w:hAnsi="Arial" w:cs="Arial"/>
          <w:color w:val="222222"/>
          <w:sz w:val="21"/>
          <w:szCs w:val="21"/>
          <w:shd w:val="clear" w:color="auto" w:fill="FFFFFF"/>
          <w:lang w:val="en-GB" w:eastAsia="en-GB"/>
        </w:rPr>
      </w:pPr>
      <w:r>
        <w:rPr>
          <w:rFonts w:ascii="Arial" w:eastAsia="Times New Roman" w:hAnsi="Arial" w:cs="Arial"/>
          <w:color w:val="222222"/>
          <w:sz w:val="21"/>
          <w:szCs w:val="21"/>
          <w:shd w:val="clear" w:color="auto" w:fill="FFFFFF"/>
          <w:lang w:val="en-GB" w:eastAsia="en-GB"/>
        </w:rPr>
        <w:t>M</w:t>
      </w:r>
      <w:r w:rsidRPr="00EA69B3">
        <w:rPr>
          <w:rFonts w:ascii="Arial" w:eastAsia="Times New Roman" w:hAnsi="Arial" w:cs="Arial"/>
          <w:color w:val="222222"/>
          <w:sz w:val="21"/>
          <w:szCs w:val="21"/>
          <w:shd w:val="clear" w:color="auto" w:fill="FFFFFF"/>
          <w:lang w:val="en-GB" w:eastAsia="en-GB"/>
        </w:rPr>
        <w:t xml:space="preserve">ember of the National Assembly representing </w:t>
      </w:r>
      <w:proofErr w:type="spellStart"/>
      <w:r w:rsidRPr="00EA69B3">
        <w:rPr>
          <w:rFonts w:ascii="Arial" w:eastAsia="Times New Roman" w:hAnsi="Arial" w:cs="Arial"/>
          <w:color w:val="222222"/>
          <w:sz w:val="21"/>
          <w:szCs w:val="21"/>
          <w:shd w:val="clear" w:color="auto" w:fill="FFFFFF"/>
          <w:lang w:val="en-GB" w:eastAsia="en-GB"/>
        </w:rPr>
        <w:t>Serekunda</w:t>
      </w:r>
      <w:proofErr w:type="spellEnd"/>
      <w:r w:rsidRPr="00EA69B3">
        <w:rPr>
          <w:rFonts w:ascii="Arial" w:eastAsia="Times New Roman" w:hAnsi="Arial" w:cs="Arial"/>
          <w:color w:val="222222"/>
          <w:sz w:val="21"/>
          <w:szCs w:val="21"/>
          <w:shd w:val="clear" w:color="auto" w:fill="FFFFFF"/>
          <w:lang w:val="en-GB" w:eastAsia="en-GB"/>
        </w:rPr>
        <w:t xml:space="preserve">, </w:t>
      </w:r>
    </w:p>
    <w:p w14:paraId="12D8F088" w14:textId="77777777" w:rsidR="00F87E0A" w:rsidRDefault="00F87E0A" w:rsidP="00F87E0A">
      <w:pPr>
        <w:ind w:left="1440" w:firstLine="720"/>
        <w:rPr>
          <w:rFonts w:ascii="Arial" w:eastAsia="Times New Roman" w:hAnsi="Arial" w:cs="Arial"/>
          <w:color w:val="222222"/>
          <w:sz w:val="21"/>
          <w:szCs w:val="21"/>
          <w:shd w:val="clear" w:color="auto" w:fill="FFFFFF"/>
          <w:lang w:val="en-GB" w:eastAsia="en-GB"/>
        </w:rPr>
      </w:pPr>
      <w:r>
        <w:rPr>
          <w:rFonts w:ascii="Arial" w:eastAsia="Times New Roman" w:hAnsi="Arial" w:cs="Arial"/>
          <w:color w:val="222222"/>
          <w:sz w:val="21"/>
          <w:szCs w:val="21"/>
          <w:shd w:val="clear" w:color="auto" w:fill="FFFFFF"/>
          <w:lang w:val="en-GB" w:eastAsia="en-GB"/>
        </w:rPr>
        <w:t>S</w:t>
      </w:r>
      <w:r w:rsidRPr="00EA69B3">
        <w:rPr>
          <w:rFonts w:ascii="Arial" w:eastAsia="Times New Roman" w:hAnsi="Arial" w:cs="Arial"/>
          <w:color w:val="222222"/>
          <w:sz w:val="21"/>
          <w:szCs w:val="21"/>
          <w:shd w:val="clear" w:color="auto" w:fill="FFFFFF"/>
          <w:lang w:val="en-GB" w:eastAsia="en-GB"/>
        </w:rPr>
        <w:t>ecretary-</w:t>
      </w:r>
      <w:r>
        <w:rPr>
          <w:rFonts w:ascii="Arial" w:eastAsia="Times New Roman" w:hAnsi="Arial" w:cs="Arial"/>
          <w:color w:val="222222"/>
          <w:sz w:val="21"/>
          <w:szCs w:val="21"/>
          <w:shd w:val="clear" w:color="auto" w:fill="FFFFFF"/>
          <w:lang w:val="en-GB" w:eastAsia="en-GB"/>
        </w:rPr>
        <w:t>G</w:t>
      </w:r>
      <w:r w:rsidRPr="00EA69B3">
        <w:rPr>
          <w:rFonts w:ascii="Arial" w:eastAsia="Times New Roman" w:hAnsi="Arial" w:cs="Arial"/>
          <w:color w:val="222222"/>
          <w:sz w:val="21"/>
          <w:szCs w:val="21"/>
          <w:shd w:val="clear" w:color="auto" w:fill="FFFFFF"/>
          <w:lang w:val="en-GB" w:eastAsia="en-GB"/>
        </w:rPr>
        <w:t>eneral of the People's Democratic Organisation for Independence</w:t>
      </w:r>
    </w:p>
    <w:p w14:paraId="27903CB7" w14:textId="77777777" w:rsidR="00F87E0A" w:rsidRPr="00EA69B3" w:rsidRDefault="00F87E0A" w:rsidP="00F87E0A">
      <w:pPr>
        <w:ind w:left="1440" w:firstLine="720"/>
        <w:rPr>
          <w:rFonts w:ascii="Times New Roman" w:eastAsia="Times New Roman" w:hAnsi="Times New Roman" w:cs="Times New Roman"/>
          <w:lang w:val="en-GB" w:eastAsia="en-GB"/>
        </w:rPr>
      </w:pPr>
      <w:r w:rsidRPr="00EA69B3">
        <w:rPr>
          <w:rFonts w:ascii="Arial" w:eastAsia="Times New Roman" w:hAnsi="Arial" w:cs="Arial"/>
          <w:color w:val="222222"/>
          <w:sz w:val="21"/>
          <w:szCs w:val="21"/>
          <w:shd w:val="clear" w:color="auto" w:fill="FFFFFF"/>
          <w:lang w:val="en-GB" w:eastAsia="en-GB"/>
        </w:rPr>
        <w:t>and Socialism</w:t>
      </w:r>
    </w:p>
    <w:p w14:paraId="15DF2308" w14:textId="77777777" w:rsidR="00A518A2" w:rsidRPr="0008713B" w:rsidRDefault="00A518A2" w:rsidP="00BC1FAC">
      <w:pPr>
        <w:spacing w:before="100" w:beforeAutospacing="1" w:after="100" w:afterAutospacing="1"/>
        <w:ind w:left="2160" w:hanging="2160"/>
        <w:rPr>
          <w:rFonts w:cstheme="minorHAnsi"/>
          <w:b/>
          <w:bCs/>
          <w:sz w:val="20"/>
          <w:szCs w:val="20"/>
        </w:rPr>
      </w:pPr>
    </w:p>
    <w:p w14:paraId="66B09DBE" w14:textId="29DEAFAE" w:rsidR="00BC1FAC" w:rsidRPr="00AD0422" w:rsidRDefault="00BC1FAC" w:rsidP="00AD0422">
      <w:pPr>
        <w:spacing w:before="100" w:beforeAutospacing="1" w:after="100" w:afterAutospacing="1"/>
        <w:ind w:left="2160" w:hanging="2160"/>
        <w:rPr>
          <w:rFonts w:cstheme="minorHAnsi"/>
          <w:bCs/>
          <w:sz w:val="20"/>
          <w:szCs w:val="20"/>
        </w:rPr>
      </w:pPr>
      <w:r w:rsidRPr="0008713B">
        <w:rPr>
          <w:rFonts w:cstheme="minorHAnsi"/>
          <w:sz w:val="20"/>
          <w:szCs w:val="20"/>
        </w:rPr>
        <w:t>10.00–11.30</w:t>
      </w:r>
      <w:r w:rsidRPr="0008713B">
        <w:rPr>
          <w:rFonts w:cstheme="minorHAnsi"/>
          <w:sz w:val="20"/>
          <w:szCs w:val="20"/>
        </w:rPr>
        <w:tab/>
      </w:r>
      <w:r w:rsidRPr="0008713B">
        <w:rPr>
          <w:rFonts w:cstheme="minorHAnsi"/>
          <w:b/>
          <w:bCs/>
          <w:sz w:val="20"/>
          <w:szCs w:val="20"/>
        </w:rPr>
        <w:t>Session 1 – Art</w:t>
      </w:r>
      <w:r w:rsidR="00AD0422">
        <w:rPr>
          <w:rFonts w:cstheme="minorHAnsi"/>
          <w:b/>
          <w:bCs/>
          <w:sz w:val="20"/>
          <w:szCs w:val="20"/>
        </w:rPr>
        <w:t>s &amp; Culture</w:t>
      </w:r>
      <w:r w:rsidRPr="0008713B">
        <w:rPr>
          <w:rFonts w:cstheme="minorHAnsi"/>
          <w:sz w:val="20"/>
          <w:szCs w:val="20"/>
        </w:rPr>
        <w:br/>
      </w:r>
      <w:r w:rsidRPr="0008713B">
        <w:rPr>
          <w:rFonts w:cstheme="minorHAnsi"/>
          <w:bCs/>
          <w:sz w:val="20"/>
          <w:szCs w:val="20"/>
        </w:rPr>
        <w:t>1</w:t>
      </w:r>
      <w:r w:rsidR="00ED420B" w:rsidRPr="0008713B">
        <w:rPr>
          <w:rFonts w:cstheme="minorHAnsi"/>
          <w:bCs/>
          <w:sz w:val="20"/>
          <w:szCs w:val="20"/>
        </w:rPr>
        <w:t xml:space="preserve"> </w:t>
      </w:r>
      <w:r w:rsidR="00ED420B" w:rsidRPr="0008713B">
        <w:rPr>
          <w:rFonts w:cstheme="minorHAnsi"/>
          <w:sz w:val="20"/>
          <w:szCs w:val="20"/>
        </w:rPr>
        <w:t xml:space="preserve">Digital Literature in a Pan African Context – Rosamond S King </w:t>
      </w:r>
      <w:r w:rsidR="00AD0422">
        <w:rPr>
          <w:rFonts w:cstheme="minorHAnsi"/>
          <w:sz w:val="20"/>
          <w:szCs w:val="20"/>
        </w:rPr>
        <w:br/>
      </w:r>
      <w:r w:rsidRPr="0008713B">
        <w:rPr>
          <w:rFonts w:cstheme="minorHAnsi"/>
          <w:bCs/>
          <w:sz w:val="20"/>
          <w:szCs w:val="20"/>
        </w:rPr>
        <w:t>2.</w:t>
      </w:r>
      <w:r w:rsidR="00ED420B" w:rsidRPr="0008713B">
        <w:rPr>
          <w:rFonts w:cstheme="minorHAnsi"/>
          <w:bCs/>
          <w:sz w:val="20"/>
          <w:szCs w:val="20"/>
        </w:rPr>
        <w:t xml:space="preserve"> </w:t>
      </w:r>
      <w:r w:rsidR="00ED420B" w:rsidRPr="0008713B">
        <w:rPr>
          <w:rFonts w:cstheme="minorHAnsi"/>
          <w:sz w:val="20"/>
          <w:szCs w:val="20"/>
        </w:rPr>
        <w:t xml:space="preserve">Uniting People Across the African diaspora against discrimination and Injustice by documenting and Embracing our histories through visual art, promoting unity and strengthening our connections – Zita </w:t>
      </w:r>
      <w:proofErr w:type="spellStart"/>
      <w:r w:rsidR="00ED420B" w:rsidRPr="0008713B">
        <w:rPr>
          <w:rFonts w:cstheme="minorHAnsi"/>
          <w:sz w:val="20"/>
          <w:szCs w:val="20"/>
        </w:rPr>
        <w:t>Holbourne</w:t>
      </w:r>
      <w:proofErr w:type="spellEnd"/>
      <w:r w:rsidRPr="0008713B">
        <w:rPr>
          <w:rFonts w:cstheme="minorHAnsi"/>
          <w:bCs/>
          <w:sz w:val="20"/>
          <w:szCs w:val="20"/>
        </w:rPr>
        <w:br/>
      </w:r>
      <w:r w:rsidRPr="00AD0422">
        <w:rPr>
          <w:rFonts w:cstheme="minorHAnsi"/>
          <w:bCs/>
          <w:sz w:val="20"/>
          <w:szCs w:val="20"/>
        </w:rPr>
        <w:t>3.</w:t>
      </w:r>
      <w:r w:rsidR="00ED420B" w:rsidRPr="00AD0422">
        <w:rPr>
          <w:rFonts w:cstheme="minorHAnsi"/>
          <w:sz w:val="20"/>
          <w:szCs w:val="20"/>
        </w:rPr>
        <w:t>Who is Listening to African Women? Changing Status and Cultural Transform</w:t>
      </w:r>
      <w:r w:rsidR="00AD0422">
        <w:rPr>
          <w:rFonts w:cstheme="minorHAnsi"/>
          <w:sz w:val="20"/>
          <w:szCs w:val="20"/>
        </w:rPr>
        <w:t>a</w:t>
      </w:r>
      <w:r w:rsidR="00ED420B" w:rsidRPr="00AD0422">
        <w:rPr>
          <w:rFonts w:cstheme="minorHAnsi"/>
          <w:sz w:val="20"/>
          <w:szCs w:val="20"/>
        </w:rPr>
        <w:t>tion in African Literary Festivals – Nadia Maddy</w:t>
      </w:r>
      <w:r w:rsidRPr="00AD0422">
        <w:rPr>
          <w:rFonts w:cstheme="minorHAnsi"/>
          <w:b/>
          <w:bCs/>
          <w:sz w:val="20"/>
          <w:szCs w:val="20"/>
        </w:rPr>
        <w:br/>
      </w:r>
      <w:r w:rsidRPr="0008713B">
        <w:rPr>
          <w:rFonts w:cstheme="minorHAnsi"/>
          <w:sz w:val="20"/>
          <w:szCs w:val="20"/>
        </w:rPr>
        <w:t>4</w:t>
      </w:r>
      <w:r w:rsidR="007A0432">
        <w:rPr>
          <w:rFonts w:cstheme="minorHAnsi"/>
          <w:sz w:val="20"/>
          <w:szCs w:val="20"/>
        </w:rPr>
        <w:t xml:space="preserve">. ‘Glimpses of the Eternal’: Performing Freedom in the Post-Colonial African Community – </w:t>
      </w:r>
      <w:proofErr w:type="spellStart"/>
      <w:r w:rsidR="007A0432">
        <w:rPr>
          <w:rFonts w:cstheme="minorHAnsi"/>
          <w:sz w:val="20"/>
          <w:szCs w:val="20"/>
        </w:rPr>
        <w:t>Kalenda</w:t>
      </w:r>
      <w:proofErr w:type="spellEnd"/>
      <w:r w:rsidR="007A0432">
        <w:rPr>
          <w:rFonts w:cstheme="minorHAnsi"/>
          <w:sz w:val="20"/>
          <w:szCs w:val="20"/>
        </w:rPr>
        <w:t xml:space="preserve"> Eaton</w:t>
      </w:r>
      <w:r w:rsidRPr="0008713B">
        <w:rPr>
          <w:rFonts w:cstheme="minorHAnsi"/>
          <w:sz w:val="20"/>
          <w:szCs w:val="20"/>
        </w:rPr>
        <w:br/>
      </w:r>
      <w:r w:rsidRPr="0008713B">
        <w:rPr>
          <w:rFonts w:cstheme="minorHAnsi"/>
          <w:bCs/>
          <w:sz w:val="20"/>
          <w:szCs w:val="20"/>
        </w:rPr>
        <w:t xml:space="preserve">Chair: </w:t>
      </w:r>
      <w:r w:rsidR="007A0432">
        <w:rPr>
          <w:rFonts w:cstheme="minorHAnsi"/>
          <w:bCs/>
          <w:sz w:val="20"/>
          <w:szCs w:val="20"/>
        </w:rPr>
        <w:t>tbc</w:t>
      </w:r>
      <w:bookmarkStart w:id="0" w:name="_GoBack"/>
      <w:bookmarkEnd w:id="0"/>
    </w:p>
    <w:p w14:paraId="20A05FB0" w14:textId="77777777" w:rsidR="00BC1FAC" w:rsidRPr="0008713B" w:rsidRDefault="00BC1FAC" w:rsidP="00BC1FAC">
      <w:pPr>
        <w:spacing w:before="100" w:beforeAutospacing="1" w:after="100" w:afterAutospacing="1"/>
        <w:ind w:left="720" w:hanging="720"/>
        <w:rPr>
          <w:rFonts w:cstheme="minorHAnsi"/>
          <w:b/>
          <w:bCs/>
          <w:sz w:val="20"/>
          <w:szCs w:val="20"/>
        </w:rPr>
      </w:pPr>
      <w:r w:rsidRPr="0008713B">
        <w:rPr>
          <w:rFonts w:cstheme="minorHAnsi"/>
          <w:sz w:val="20"/>
          <w:szCs w:val="20"/>
        </w:rPr>
        <w:t>11.30 – 11:45</w:t>
      </w:r>
      <w:r w:rsidRPr="0008713B">
        <w:rPr>
          <w:rFonts w:cstheme="minorHAnsi"/>
          <w:sz w:val="20"/>
          <w:szCs w:val="20"/>
        </w:rPr>
        <w:tab/>
      </w:r>
      <w:r w:rsidRPr="0008713B">
        <w:rPr>
          <w:rFonts w:cstheme="minorHAnsi"/>
          <w:sz w:val="20"/>
          <w:szCs w:val="20"/>
        </w:rPr>
        <w:tab/>
      </w:r>
      <w:r w:rsidRPr="0008713B">
        <w:rPr>
          <w:rFonts w:cstheme="minorHAnsi"/>
          <w:b/>
          <w:bCs/>
          <w:sz w:val="20"/>
          <w:szCs w:val="20"/>
        </w:rPr>
        <w:t>Break</w:t>
      </w:r>
    </w:p>
    <w:p w14:paraId="0849FCCE" w14:textId="5BB6CD91" w:rsidR="00ED420B" w:rsidRPr="0008713B" w:rsidRDefault="00BC1FAC" w:rsidP="00ED420B">
      <w:pPr>
        <w:ind w:left="2160" w:hanging="2160"/>
        <w:rPr>
          <w:rFonts w:cstheme="minorHAnsi"/>
          <w:sz w:val="20"/>
          <w:szCs w:val="20"/>
        </w:rPr>
      </w:pPr>
      <w:r w:rsidRPr="0008713B">
        <w:rPr>
          <w:rFonts w:cstheme="minorHAnsi"/>
          <w:sz w:val="20"/>
          <w:szCs w:val="20"/>
        </w:rPr>
        <w:t>11:45 –13.15</w:t>
      </w:r>
      <w:r w:rsidRPr="0008713B">
        <w:rPr>
          <w:rFonts w:cstheme="minorHAnsi"/>
          <w:b/>
          <w:bCs/>
          <w:sz w:val="20"/>
          <w:szCs w:val="20"/>
        </w:rPr>
        <w:tab/>
        <w:t>Session 2: Heritage</w:t>
      </w:r>
      <w:r w:rsidRPr="0008713B">
        <w:rPr>
          <w:rFonts w:cstheme="minorHAnsi"/>
          <w:b/>
          <w:bCs/>
          <w:sz w:val="20"/>
          <w:szCs w:val="20"/>
        </w:rPr>
        <w:br/>
        <w:t>1.</w:t>
      </w:r>
      <w:r w:rsidR="00ED420B" w:rsidRPr="0008713B">
        <w:rPr>
          <w:rFonts w:cstheme="minorHAnsi"/>
          <w:sz w:val="20"/>
          <w:szCs w:val="20"/>
        </w:rPr>
        <w:t xml:space="preserve">Language Dynamics Employed in the Preservation of Diasporic Identity Congolese - Rhoda   T </w:t>
      </w:r>
      <w:proofErr w:type="spellStart"/>
      <w:r w:rsidR="00ED420B" w:rsidRPr="0008713B">
        <w:rPr>
          <w:rFonts w:cstheme="minorHAnsi"/>
          <w:sz w:val="20"/>
          <w:szCs w:val="20"/>
        </w:rPr>
        <w:t>Abiolu</w:t>
      </w:r>
      <w:proofErr w:type="spellEnd"/>
      <w:r w:rsidR="00ED420B" w:rsidRPr="0008713B">
        <w:rPr>
          <w:rFonts w:cstheme="minorHAnsi"/>
          <w:sz w:val="20"/>
          <w:szCs w:val="20"/>
        </w:rPr>
        <w:t xml:space="preserve"> </w:t>
      </w:r>
      <w:r w:rsidRPr="0008713B">
        <w:rPr>
          <w:rFonts w:cstheme="minorHAnsi"/>
          <w:b/>
          <w:bCs/>
          <w:sz w:val="20"/>
          <w:szCs w:val="20"/>
        </w:rPr>
        <w:br/>
      </w:r>
      <w:r w:rsidRPr="0008713B">
        <w:rPr>
          <w:rFonts w:cstheme="minorHAnsi"/>
          <w:bCs/>
          <w:sz w:val="20"/>
          <w:szCs w:val="20"/>
        </w:rPr>
        <w:t>2.</w:t>
      </w:r>
      <w:r w:rsidR="00ED420B" w:rsidRPr="0008713B">
        <w:rPr>
          <w:rFonts w:cstheme="minorHAnsi"/>
          <w:bCs/>
          <w:sz w:val="20"/>
          <w:szCs w:val="20"/>
        </w:rPr>
        <w:t xml:space="preserve"> </w:t>
      </w:r>
      <w:r w:rsidR="00ED420B" w:rsidRPr="0008713B">
        <w:rPr>
          <w:rFonts w:cstheme="minorHAnsi"/>
          <w:sz w:val="20"/>
          <w:szCs w:val="20"/>
        </w:rPr>
        <w:t xml:space="preserve">SDG’s and the Linguistic Imperative - Minority Languages - Esther </w:t>
      </w:r>
      <w:proofErr w:type="spellStart"/>
      <w:r w:rsidR="00ED420B" w:rsidRPr="0008713B">
        <w:rPr>
          <w:rFonts w:cstheme="minorHAnsi"/>
          <w:sz w:val="20"/>
          <w:szCs w:val="20"/>
        </w:rPr>
        <w:t>Senayon</w:t>
      </w:r>
      <w:proofErr w:type="spellEnd"/>
      <w:r w:rsidR="00ED420B" w:rsidRPr="0008713B">
        <w:rPr>
          <w:rFonts w:cstheme="minorHAnsi"/>
          <w:sz w:val="20"/>
          <w:szCs w:val="20"/>
        </w:rPr>
        <w:t xml:space="preserve"> </w:t>
      </w:r>
    </w:p>
    <w:p w14:paraId="4383985D" w14:textId="0D367AAD" w:rsidR="00BC1FAC" w:rsidRPr="0008713B" w:rsidRDefault="00BC1FAC" w:rsidP="00ED420B">
      <w:pPr>
        <w:ind w:left="2160"/>
        <w:rPr>
          <w:rFonts w:cstheme="minorHAnsi"/>
          <w:sz w:val="20"/>
          <w:szCs w:val="20"/>
        </w:rPr>
      </w:pPr>
      <w:r w:rsidRPr="0008713B">
        <w:rPr>
          <w:rFonts w:cstheme="minorHAnsi"/>
          <w:bCs/>
          <w:sz w:val="20"/>
          <w:szCs w:val="20"/>
        </w:rPr>
        <w:t>3.</w:t>
      </w:r>
      <w:r w:rsidR="00ED420B" w:rsidRPr="0008713B">
        <w:rPr>
          <w:rFonts w:cstheme="minorHAnsi"/>
          <w:sz w:val="20"/>
          <w:szCs w:val="20"/>
        </w:rPr>
        <w:t xml:space="preserve"> Conserving Rwandan Heritage - </w:t>
      </w:r>
      <w:proofErr w:type="spellStart"/>
      <w:r w:rsidR="005C16D5">
        <w:rPr>
          <w:rFonts w:cstheme="minorHAnsi"/>
          <w:color w:val="222222"/>
          <w:sz w:val="20"/>
          <w:szCs w:val="20"/>
          <w:shd w:val="clear" w:color="auto" w:fill="FFFFFF"/>
        </w:rPr>
        <w:t>N</w:t>
      </w:r>
      <w:r w:rsidR="00ED420B" w:rsidRPr="0008713B">
        <w:rPr>
          <w:rFonts w:cstheme="minorHAnsi"/>
          <w:color w:val="222222"/>
          <w:sz w:val="20"/>
          <w:szCs w:val="20"/>
          <w:shd w:val="clear" w:color="auto" w:fill="FFFFFF"/>
        </w:rPr>
        <w:t>dahimana</w:t>
      </w:r>
      <w:proofErr w:type="spellEnd"/>
      <w:r w:rsidR="00ED420B" w:rsidRPr="0008713B">
        <w:rPr>
          <w:rFonts w:cstheme="minorHAnsi"/>
          <w:color w:val="222222"/>
          <w:sz w:val="20"/>
          <w:szCs w:val="20"/>
          <w:shd w:val="clear" w:color="auto" w:fill="FFFFFF"/>
        </w:rPr>
        <w:t xml:space="preserve"> </w:t>
      </w:r>
      <w:r w:rsidR="005C16D5">
        <w:rPr>
          <w:rFonts w:cstheme="minorHAnsi"/>
          <w:color w:val="222222"/>
          <w:sz w:val="20"/>
          <w:szCs w:val="20"/>
          <w:shd w:val="clear" w:color="auto" w:fill="FFFFFF"/>
        </w:rPr>
        <w:t>G</w:t>
      </w:r>
      <w:r w:rsidR="00ED420B" w:rsidRPr="0008713B">
        <w:rPr>
          <w:rFonts w:cstheme="minorHAnsi"/>
          <w:color w:val="222222"/>
          <w:sz w:val="20"/>
          <w:szCs w:val="20"/>
          <w:shd w:val="clear" w:color="auto" w:fill="FFFFFF"/>
        </w:rPr>
        <w:t>ilber</w:t>
      </w:r>
      <w:r w:rsidR="00AD0422">
        <w:rPr>
          <w:rFonts w:cstheme="minorHAnsi"/>
          <w:color w:val="222222"/>
          <w:sz w:val="20"/>
          <w:szCs w:val="20"/>
          <w:shd w:val="clear" w:color="auto" w:fill="FFFFFF"/>
        </w:rPr>
        <w:t>t</w:t>
      </w:r>
      <w:r w:rsidRPr="0008713B">
        <w:rPr>
          <w:rFonts w:cstheme="minorHAnsi"/>
          <w:bCs/>
          <w:sz w:val="20"/>
          <w:szCs w:val="20"/>
        </w:rPr>
        <w:br/>
        <w:t xml:space="preserve">4. </w:t>
      </w:r>
      <w:r w:rsidR="00AD0422">
        <w:rPr>
          <w:rFonts w:cstheme="minorHAnsi"/>
          <w:bCs/>
          <w:sz w:val="20"/>
          <w:szCs w:val="20"/>
        </w:rPr>
        <w:t xml:space="preserve">(Tbc) </w:t>
      </w:r>
      <w:r w:rsidRPr="0008713B">
        <w:rPr>
          <w:rFonts w:cstheme="minorHAnsi"/>
          <w:bCs/>
          <w:sz w:val="20"/>
          <w:szCs w:val="20"/>
        </w:rPr>
        <w:br/>
        <w:t xml:space="preserve">Chair: </w:t>
      </w:r>
    </w:p>
    <w:p w14:paraId="2A78EED2" w14:textId="77777777" w:rsidR="00BC1FAC" w:rsidRPr="0008713B" w:rsidRDefault="00BC1FAC" w:rsidP="00BC1FAC">
      <w:pPr>
        <w:spacing w:before="100" w:beforeAutospacing="1" w:after="100" w:afterAutospacing="1"/>
        <w:rPr>
          <w:rFonts w:cstheme="minorHAnsi"/>
          <w:sz w:val="20"/>
          <w:szCs w:val="20"/>
        </w:rPr>
      </w:pPr>
      <w:r w:rsidRPr="0008713B">
        <w:rPr>
          <w:rFonts w:cstheme="minorHAnsi"/>
          <w:sz w:val="20"/>
          <w:szCs w:val="20"/>
        </w:rPr>
        <w:t>13.15–14.15</w:t>
      </w:r>
      <w:r w:rsidRPr="0008713B">
        <w:rPr>
          <w:rFonts w:cstheme="minorHAnsi"/>
          <w:b/>
          <w:bCs/>
          <w:sz w:val="20"/>
          <w:szCs w:val="20"/>
        </w:rPr>
        <w:tab/>
      </w:r>
      <w:r w:rsidRPr="0008713B">
        <w:rPr>
          <w:rFonts w:cstheme="minorHAnsi"/>
          <w:b/>
          <w:bCs/>
          <w:sz w:val="20"/>
          <w:szCs w:val="20"/>
        </w:rPr>
        <w:tab/>
        <w:t>Lunch</w:t>
      </w:r>
    </w:p>
    <w:p w14:paraId="4DFBC633" w14:textId="202C644D" w:rsidR="005C49CA" w:rsidRPr="005C49CA" w:rsidRDefault="00BC1FAC" w:rsidP="005C49CA">
      <w:pPr>
        <w:ind w:left="2160" w:hanging="2160"/>
        <w:rPr>
          <w:rFonts w:cstheme="minorHAnsi"/>
          <w:sz w:val="20"/>
          <w:szCs w:val="20"/>
        </w:rPr>
      </w:pPr>
      <w:r w:rsidRPr="0008713B">
        <w:rPr>
          <w:rFonts w:cstheme="minorHAnsi"/>
          <w:sz w:val="20"/>
          <w:szCs w:val="20"/>
        </w:rPr>
        <w:t>14.15--15:</w:t>
      </w:r>
      <w:r w:rsidRPr="0008713B">
        <w:rPr>
          <w:rFonts w:cstheme="minorHAnsi"/>
          <w:b/>
          <w:bCs/>
          <w:sz w:val="20"/>
          <w:szCs w:val="20"/>
        </w:rPr>
        <w:t>45</w:t>
      </w:r>
      <w:r w:rsidRPr="0008713B">
        <w:rPr>
          <w:rFonts w:cstheme="minorHAnsi"/>
          <w:sz w:val="20"/>
          <w:szCs w:val="20"/>
        </w:rPr>
        <w:t xml:space="preserve"> </w:t>
      </w:r>
      <w:r w:rsidRPr="0008713B">
        <w:rPr>
          <w:rFonts w:cstheme="minorHAnsi"/>
          <w:b/>
          <w:bCs/>
          <w:sz w:val="20"/>
          <w:szCs w:val="20"/>
        </w:rPr>
        <w:tab/>
        <w:t>Session 3: Literary Archives</w:t>
      </w:r>
      <w:r w:rsidRPr="0008713B">
        <w:rPr>
          <w:rFonts w:cstheme="minorHAnsi"/>
          <w:b/>
          <w:bCs/>
          <w:sz w:val="20"/>
          <w:szCs w:val="20"/>
        </w:rPr>
        <w:br/>
      </w:r>
      <w:r w:rsidRPr="0008713B">
        <w:rPr>
          <w:rFonts w:cstheme="minorHAnsi"/>
          <w:sz w:val="20"/>
          <w:szCs w:val="20"/>
        </w:rPr>
        <w:t xml:space="preserve">1. </w:t>
      </w:r>
      <w:r w:rsidR="006766E5" w:rsidRPr="0008713B">
        <w:rPr>
          <w:rFonts w:cstheme="minorHAnsi"/>
          <w:sz w:val="20"/>
          <w:szCs w:val="20"/>
        </w:rPr>
        <w:t xml:space="preserve"> Literary Archives of Dr. </w:t>
      </w:r>
      <w:proofErr w:type="spellStart"/>
      <w:r w:rsidR="006766E5" w:rsidRPr="0008713B">
        <w:rPr>
          <w:rFonts w:cstheme="minorHAnsi"/>
          <w:sz w:val="20"/>
          <w:szCs w:val="20"/>
        </w:rPr>
        <w:t>Sulaman</w:t>
      </w:r>
      <w:proofErr w:type="spellEnd"/>
      <w:r w:rsidR="006766E5" w:rsidRPr="0008713B">
        <w:rPr>
          <w:rFonts w:cstheme="minorHAnsi"/>
          <w:sz w:val="20"/>
          <w:szCs w:val="20"/>
        </w:rPr>
        <w:t xml:space="preserve"> S. </w:t>
      </w:r>
      <w:proofErr w:type="spellStart"/>
      <w:proofErr w:type="gramStart"/>
      <w:r w:rsidR="006766E5" w:rsidRPr="0008713B">
        <w:rPr>
          <w:rFonts w:cstheme="minorHAnsi"/>
          <w:sz w:val="20"/>
          <w:szCs w:val="20"/>
        </w:rPr>
        <w:t>Nyang</w:t>
      </w:r>
      <w:proofErr w:type="spellEnd"/>
      <w:r w:rsidR="006766E5" w:rsidRPr="0008713B">
        <w:rPr>
          <w:rFonts w:cstheme="minorHAnsi"/>
          <w:sz w:val="20"/>
          <w:szCs w:val="20"/>
        </w:rPr>
        <w:t xml:space="preserve"> :</w:t>
      </w:r>
      <w:proofErr w:type="gramEnd"/>
      <w:r w:rsidR="006766E5" w:rsidRPr="0008713B">
        <w:rPr>
          <w:rFonts w:cstheme="minorHAnsi"/>
          <w:sz w:val="20"/>
          <w:szCs w:val="20"/>
        </w:rPr>
        <w:t xml:space="preserve"> From the Archives of the University of </w:t>
      </w:r>
      <w:proofErr w:type="spellStart"/>
      <w:r w:rsidR="006766E5" w:rsidRPr="0008713B">
        <w:rPr>
          <w:rFonts w:cstheme="minorHAnsi"/>
          <w:sz w:val="20"/>
          <w:szCs w:val="20"/>
        </w:rPr>
        <w:t>Sankore</w:t>
      </w:r>
      <w:proofErr w:type="spellEnd"/>
      <w:r w:rsidR="006766E5" w:rsidRPr="0008713B">
        <w:rPr>
          <w:rFonts w:cstheme="minorHAnsi"/>
          <w:sz w:val="20"/>
          <w:szCs w:val="20"/>
        </w:rPr>
        <w:t xml:space="preserve"> to the </w:t>
      </w:r>
      <w:r w:rsidR="009B0006">
        <w:rPr>
          <w:rFonts w:cstheme="minorHAnsi"/>
          <w:sz w:val="20"/>
          <w:szCs w:val="20"/>
        </w:rPr>
        <w:t>‘</w:t>
      </w:r>
      <w:r w:rsidR="006766E5" w:rsidRPr="0008713B">
        <w:rPr>
          <w:rFonts w:cstheme="minorHAnsi"/>
          <w:sz w:val="20"/>
          <w:szCs w:val="20"/>
        </w:rPr>
        <w:t>Mecca</w:t>
      </w:r>
      <w:r w:rsidR="009B0006">
        <w:rPr>
          <w:rFonts w:cstheme="minorHAnsi"/>
          <w:sz w:val="20"/>
          <w:szCs w:val="20"/>
        </w:rPr>
        <w:t>’</w:t>
      </w:r>
      <w:r w:rsidR="006766E5" w:rsidRPr="0008713B">
        <w:rPr>
          <w:rFonts w:cstheme="minorHAnsi"/>
          <w:sz w:val="20"/>
          <w:szCs w:val="20"/>
        </w:rPr>
        <w:t xml:space="preserve">…A Transnational scholar with  an African Diasporic Consciousness </w:t>
      </w:r>
      <w:r w:rsidR="009B0006">
        <w:rPr>
          <w:rFonts w:cstheme="minorHAnsi"/>
          <w:sz w:val="20"/>
          <w:szCs w:val="20"/>
        </w:rPr>
        <w:t>– Latif Tarik</w:t>
      </w:r>
    </w:p>
    <w:p w14:paraId="5010ABE7" w14:textId="77777777" w:rsidR="00B9734C" w:rsidRDefault="00BC1FAC" w:rsidP="00B9734C">
      <w:pPr>
        <w:ind w:left="2160"/>
        <w:rPr>
          <w:rFonts w:cstheme="minorHAnsi"/>
          <w:color w:val="4472C4" w:themeColor="accent1"/>
          <w:sz w:val="20"/>
          <w:szCs w:val="20"/>
        </w:rPr>
      </w:pPr>
      <w:r w:rsidRPr="0008713B">
        <w:rPr>
          <w:rFonts w:cstheme="minorHAnsi"/>
          <w:sz w:val="20"/>
          <w:szCs w:val="20"/>
        </w:rPr>
        <w:t>2Graham</w:t>
      </w:r>
      <w:r w:rsidR="00EA40FE" w:rsidRPr="0008713B">
        <w:rPr>
          <w:rFonts w:cstheme="minorHAnsi"/>
          <w:sz w:val="20"/>
          <w:szCs w:val="20"/>
        </w:rPr>
        <w:t xml:space="preserve"> - An Expression of Sub-Saharan Scholarly Expression: Handwritten Manuscript of Holy Quran from Memory </w:t>
      </w:r>
      <w:proofErr w:type="gramStart"/>
      <w:r w:rsidR="00EA40FE" w:rsidRPr="0008713B">
        <w:rPr>
          <w:rFonts w:cstheme="minorHAnsi"/>
          <w:sz w:val="20"/>
          <w:szCs w:val="20"/>
        </w:rPr>
        <w:t xml:space="preserve">-  </w:t>
      </w:r>
      <w:proofErr w:type="spellStart"/>
      <w:r w:rsidR="00EA40FE" w:rsidRPr="0008713B">
        <w:rPr>
          <w:rFonts w:cstheme="minorHAnsi"/>
          <w:sz w:val="20"/>
          <w:szCs w:val="20"/>
        </w:rPr>
        <w:t>Isatou</w:t>
      </w:r>
      <w:proofErr w:type="spellEnd"/>
      <w:proofErr w:type="gramEnd"/>
      <w:r w:rsidR="00EA40FE" w:rsidRPr="0008713B">
        <w:rPr>
          <w:rFonts w:cstheme="minorHAnsi"/>
          <w:sz w:val="20"/>
          <w:szCs w:val="20"/>
        </w:rPr>
        <w:t xml:space="preserve"> Alwar Graham </w:t>
      </w:r>
      <w:r w:rsidRPr="0008713B">
        <w:rPr>
          <w:rFonts w:cstheme="minorHAnsi"/>
          <w:sz w:val="20"/>
          <w:szCs w:val="20"/>
        </w:rPr>
        <w:br/>
        <w:t>3.</w:t>
      </w:r>
      <w:r w:rsidR="00EA40FE" w:rsidRPr="009B0006">
        <w:rPr>
          <w:rFonts w:cstheme="minorHAnsi"/>
          <w:color w:val="000000" w:themeColor="text1"/>
          <w:sz w:val="20"/>
          <w:szCs w:val="20"/>
        </w:rPr>
        <w:t xml:space="preserve">Nadia Maddy – Preserving the works of </w:t>
      </w:r>
      <w:proofErr w:type="spellStart"/>
      <w:r w:rsidR="00EA40FE" w:rsidRPr="009B0006">
        <w:rPr>
          <w:rFonts w:cstheme="minorHAnsi"/>
          <w:color w:val="000000" w:themeColor="text1"/>
          <w:sz w:val="20"/>
          <w:szCs w:val="20"/>
        </w:rPr>
        <w:t>Yulisa</w:t>
      </w:r>
      <w:proofErr w:type="spellEnd"/>
      <w:r w:rsidR="00EA40FE" w:rsidRPr="009B0006">
        <w:rPr>
          <w:rFonts w:cstheme="minorHAnsi"/>
          <w:color w:val="000000" w:themeColor="text1"/>
          <w:sz w:val="20"/>
          <w:szCs w:val="20"/>
        </w:rPr>
        <w:t xml:space="preserve"> Ahmadu ‘Pat’ Maddy – Sierra Leone’s renowned playwright</w:t>
      </w:r>
    </w:p>
    <w:p w14:paraId="5BBB2EBF" w14:textId="2A9F8F1E" w:rsidR="00EA40FE" w:rsidRPr="00B9734C" w:rsidRDefault="00BC1FAC" w:rsidP="00B9734C">
      <w:pPr>
        <w:ind w:left="2160"/>
        <w:rPr>
          <w:rFonts w:cstheme="minorHAnsi"/>
          <w:color w:val="4472C4" w:themeColor="accent1"/>
          <w:sz w:val="20"/>
          <w:szCs w:val="20"/>
        </w:rPr>
      </w:pPr>
      <w:r w:rsidRPr="0008713B">
        <w:rPr>
          <w:rFonts w:cstheme="minorHAnsi"/>
          <w:sz w:val="20"/>
          <w:szCs w:val="20"/>
        </w:rPr>
        <w:lastRenderedPageBreak/>
        <w:t>4.</w:t>
      </w:r>
      <w:r w:rsidR="00EA40FE" w:rsidRPr="0008713B">
        <w:rPr>
          <w:rFonts w:cstheme="minorHAnsi"/>
          <w:color w:val="000000" w:themeColor="text1"/>
          <w:sz w:val="20"/>
          <w:szCs w:val="20"/>
        </w:rPr>
        <w:t xml:space="preserve">One Cloud Swept Day: Pan African Poetics and twenty first </w:t>
      </w:r>
      <w:proofErr w:type="spellStart"/>
      <w:r w:rsidR="00EA40FE" w:rsidRPr="0008713B">
        <w:rPr>
          <w:rFonts w:cstheme="minorHAnsi"/>
          <w:color w:val="000000" w:themeColor="text1"/>
          <w:sz w:val="20"/>
          <w:szCs w:val="20"/>
        </w:rPr>
        <w:t>centrury</w:t>
      </w:r>
      <w:proofErr w:type="spellEnd"/>
      <w:r w:rsidR="00EA40FE" w:rsidRPr="0008713B">
        <w:rPr>
          <w:rFonts w:cstheme="minorHAnsi"/>
          <w:color w:val="000000" w:themeColor="text1"/>
          <w:sz w:val="20"/>
          <w:szCs w:val="20"/>
        </w:rPr>
        <w:t xml:space="preserve"> approaches to the Literary Archives</w:t>
      </w:r>
      <w:r w:rsidR="009B0006">
        <w:rPr>
          <w:rFonts w:cstheme="minorHAnsi"/>
          <w:color w:val="000000" w:themeColor="text1"/>
          <w:sz w:val="20"/>
          <w:szCs w:val="20"/>
        </w:rPr>
        <w:t xml:space="preserve"> - </w:t>
      </w:r>
      <w:r w:rsidR="00EA40FE" w:rsidRPr="0008713B">
        <w:rPr>
          <w:rFonts w:cstheme="minorHAnsi"/>
          <w:color w:val="000000" w:themeColor="text1"/>
          <w:sz w:val="20"/>
          <w:szCs w:val="20"/>
        </w:rPr>
        <w:t xml:space="preserve">(Honoree </w:t>
      </w:r>
      <w:proofErr w:type="spellStart"/>
      <w:r w:rsidR="00EA40FE" w:rsidRPr="0008713B">
        <w:rPr>
          <w:rFonts w:cstheme="minorHAnsi"/>
          <w:color w:val="000000" w:themeColor="text1"/>
          <w:sz w:val="20"/>
          <w:szCs w:val="20"/>
        </w:rPr>
        <w:t>Fanonne</w:t>
      </w:r>
      <w:proofErr w:type="spellEnd"/>
      <w:r w:rsidR="00EA40FE" w:rsidRPr="0008713B">
        <w:rPr>
          <w:rFonts w:cstheme="minorHAnsi"/>
          <w:color w:val="000000" w:themeColor="text1"/>
          <w:sz w:val="20"/>
          <w:szCs w:val="20"/>
        </w:rPr>
        <w:t xml:space="preserve"> Jeffers</w:t>
      </w:r>
      <w:r w:rsidR="00B9734C">
        <w:rPr>
          <w:rFonts w:cstheme="minorHAnsi"/>
          <w:color w:val="000000" w:themeColor="text1"/>
          <w:sz w:val="20"/>
          <w:szCs w:val="20"/>
        </w:rPr>
        <w:t>)</w:t>
      </w:r>
    </w:p>
    <w:p w14:paraId="7C6EA941" w14:textId="36FD3B71" w:rsidR="00BC1FAC" w:rsidRPr="0008713B" w:rsidRDefault="00EA40FE" w:rsidP="00BC1FAC">
      <w:pPr>
        <w:spacing w:before="100" w:beforeAutospacing="1" w:after="100" w:afterAutospacing="1"/>
        <w:ind w:left="2160" w:hanging="2160"/>
        <w:outlineLvl w:val="3"/>
        <w:rPr>
          <w:rFonts w:cstheme="minorHAnsi"/>
          <w:b/>
          <w:bCs/>
          <w:sz w:val="20"/>
          <w:szCs w:val="20"/>
        </w:rPr>
      </w:pPr>
      <w:r w:rsidRPr="0008713B">
        <w:rPr>
          <w:rFonts w:cstheme="minorHAnsi"/>
          <w:sz w:val="20"/>
          <w:szCs w:val="20"/>
        </w:rPr>
        <w:t>)</w:t>
      </w:r>
      <w:r w:rsidR="00BC1FAC" w:rsidRPr="0008713B">
        <w:rPr>
          <w:rFonts w:cstheme="minorHAnsi"/>
          <w:sz w:val="20"/>
          <w:szCs w:val="20"/>
        </w:rPr>
        <w:br/>
      </w:r>
      <w:r w:rsidR="00BC1FAC" w:rsidRPr="0008713B">
        <w:rPr>
          <w:rFonts w:cstheme="minorHAnsi"/>
          <w:b/>
          <w:bCs/>
          <w:sz w:val="20"/>
          <w:szCs w:val="20"/>
        </w:rPr>
        <w:t>Chair:</w:t>
      </w:r>
    </w:p>
    <w:p w14:paraId="3C6020F1" w14:textId="77777777" w:rsidR="00BC1FAC" w:rsidRPr="0008713B" w:rsidRDefault="00BC1FAC" w:rsidP="00BC1FAC">
      <w:pPr>
        <w:spacing w:before="100" w:beforeAutospacing="1" w:after="100" w:afterAutospacing="1"/>
        <w:ind w:left="2160" w:hanging="2160"/>
        <w:rPr>
          <w:rFonts w:cstheme="minorHAnsi"/>
          <w:b/>
          <w:bCs/>
          <w:strike/>
          <w:sz w:val="20"/>
          <w:szCs w:val="20"/>
        </w:rPr>
      </w:pPr>
      <w:r w:rsidRPr="0008713B">
        <w:rPr>
          <w:rFonts w:cstheme="minorHAnsi"/>
          <w:b/>
          <w:bCs/>
          <w:sz w:val="20"/>
          <w:szCs w:val="20"/>
        </w:rPr>
        <w:t>15.45-16.00</w:t>
      </w:r>
      <w:r w:rsidRPr="0008713B">
        <w:rPr>
          <w:rFonts w:cstheme="minorHAnsi"/>
          <w:b/>
          <w:bCs/>
          <w:sz w:val="20"/>
          <w:szCs w:val="20"/>
        </w:rPr>
        <w:tab/>
        <w:t>Break</w:t>
      </w:r>
      <w:r w:rsidRPr="0008713B">
        <w:rPr>
          <w:rFonts w:cstheme="minorHAnsi"/>
          <w:b/>
          <w:bCs/>
          <w:sz w:val="20"/>
          <w:szCs w:val="20"/>
        </w:rPr>
        <w:br/>
      </w:r>
    </w:p>
    <w:p w14:paraId="27BD4AD9" w14:textId="45CBDC4D" w:rsidR="00B9734C" w:rsidRDefault="00BC1FAC" w:rsidP="00BC1FAC">
      <w:pPr>
        <w:spacing w:before="100" w:beforeAutospacing="1" w:after="100" w:afterAutospacing="1"/>
        <w:outlineLvl w:val="3"/>
        <w:rPr>
          <w:rFonts w:cstheme="minorHAnsi"/>
          <w:b/>
          <w:bCs/>
          <w:sz w:val="20"/>
          <w:szCs w:val="20"/>
        </w:rPr>
      </w:pPr>
      <w:r w:rsidRPr="0008713B">
        <w:rPr>
          <w:rFonts w:cstheme="minorHAnsi"/>
          <w:b/>
          <w:bCs/>
          <w:sz w:val="20"/>
          <w:szCs w:val="20"/>
        </w:rPr>
        <w:t>16.00-17.30</w:t>
      </w:r>
      <w:r w:rsidRPr="0008713B">
        <w:rPr>
          <w:rFonts w:cstheme="minorHAnsi"/>
          <w:b/>
          <w:bCs/>
          <w:sz w:val="20"/>
          <w:szCs w:val="20"/>
        </w:rPr>
        <w:tab/>
      </w:r>
      <w:r w:rsidRPr="0008713B">
        <w:rPr>
          <w:rFonts w:cstheme="minorHAnsi"/>
          <w:b/>
          <w:bCs/>
          <w:sz w:val="20"/>
          <w:szCs w:val="20"/>
        </w:rPr>
        <w:tab/>
      </w:r>
      <w:r w:rsidR="00B9734C">
        <w:rPr>
          <w:rFonts w:cstheme="minorHAnsi"/>
          <w:b/>
          <w:bCs/>
          <w:sz w:val="20"/>
          <w:szCs w:val="20"/>
        </w:rPr>
        <w:t>Special Session: Gambia and Governance (title</w:t>
      </w:r>
      <w:r w:rsidR="005C16D5">
        <w:rPr>
          <w:rFonts w:cstheme="minorHAnsi"/>
          <w:b/>
          <w:bCs/>
          <w:sz w:val="20"/>
          <w:szCs w:val="20"/>
        </w:rPr>
        <w:t xml:space="preserve"> – </w:t>
      </w:r>
      <w:proofErr w:type="gramStart"/>
      <w:r w:rsidR="005C16D5">
        <w:rPr>
          <w:rFonts w:cstheme="minorHAnsi"/>
          <w:b/>
          <w:bCs/>
          <w:sz w:val="20"/>
          <w:szCs w:val="20"/>
        </w:rPr>
        <w:t xml:space="preserve">tbc </w:t>
      </w:r>
      <w:r w:rsidR="00B9734C">
        <w:rPr>
          <w:rFonts w:cstheme="minorHAnsi"/>
          <w:b/>
          <w:bCs/>
          <w:sz w:val="20"/>
          <w:szCs w:val="20"/>
        </w:rPr>
        <w:t>)</w:t>
      </w:r>
      <w:proofErr w:type="gramEnd"/>
    </w:p>
    <w:p w14:paraId="4EDCA0FB" w14:textId="35D1549D" w:rsidR="00BC1FAC" w:rsidRDefault="00B9734C" w:rsidP="00BC1FAC">
      <w:pPr>
        <w:spacing w:before="100" w:beforeAutospacing="1" w:after="100" w:afterAutospacing="1"/>
        <w:outlineLvl w:val="3"/>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t>Roundtable</w:t>
      </w:r>
      <w:r w:rsidR="00BC1FAC" w:rsidRPr="00597323">
        <w:rPr>
          <w:rFonts w:cstheme="minorHAnsi"/>
          <w:b/>
          <w:bCs/>
          <w:sz w:val="20"/>
          <w:szCs w:val="20"/>
        </w:rPr>
        <w:t xml:space="preserve"> </w:t>
      </w:r>
    </w:p>
    <w:p w14:paraId="01189873" w14:textId="7E0CEB80" w:rsidR="00BC1FAC" w:rsidRPr="00F87E0A" w:rsidRDefault="00B9734C" w:rsidP="00BC1FAC">
      <w:pPr>
        <w:spacing w:before="100" w:beforeAutospacing="1" w:after="100" w:afterAutospacing="1"/>
        <w:outlineLvl w:val="3"/>
        <w:rPr>
          <w:rFonts w:cstheme="minorHAnsi"/>
          <w:b/>
          <w:bCs/>
          <w:sz w:val="20"/>
          <w:szCs w:val="20"/>
        </w:rPr>
      </w:pPr>
      <w:r>
        <w:rPr>
          <w:rFonts w:cstheme="minorHAnsi"/>
          <w:b/>
          <w:bCs/>
          <w:sz w:val="20"/>
          <w:szCs w:val="20"/>
        </w:rPr>
        <w:tab/>
      </w:r>
      <w:r>
        <w:rPr>
          <w:rFonts w:cstheme="minorHAnsi"/>
          <w:b/>
          <w:bCs/>
          <w:sz w:val="20"/>
          <w:szCs w:val="20"/>
        </w:rPr>
        <w:tab/>
      </w:r>
      <w:r>
        <w:rPr>
          <w:rFonts w:cstheme="minorHAnsi"/>
          <w:b/>
          <w:bCs/>
          <w:sz w:val="20"/>
          <w:szCs w:val="20"/>
        </w:rPr>
        <w:tab/>
      </w:r>
    </w:p>
    <w:p w14:paraId="176B3B7E" w14:textId="099E5A5F" w:rsidR="0037425A" w:rsidRPr="00F87E0A" w:rsidRDefault="0037425A" w:rsidP="0037425A">
      <w:pPr>
        <w:spacing w:before="100" w:beforeAutospacing="1" w:after="100" w:afterAutospacing="1"/>
        <w:outlineLvl w:val="3"/>
        <w:rPr>
          <w:rFonts w:cstheme="minorHAnsi"/>
          <w:sz w:val="20"/>
          <w:szCs w:val="20"/>
        </w:rPr>
      </w:pPr>
      <w:r w:rsidRPr="00F87E0A">
        <w:rPr>
          <w:rFonts w:cstheme="minorHAnsi"/>
          <w:b/>
          <w:bCs/>
          <w:sz w:val="20"/>
          <w:szCs w:val="20"/>
        </w:rPr>
        <w:t>17.30-18.00</w:t>
      </w:r>
      <w:r w:rsidRPr="00F87E0A">
        <w:rPr>
          <w:rFonts w:cstheme="minorHAnsi"/>
          <w:b/>
          <w:bCs/>
          <w:sz w:val="20"/>
          <w:szCs w:val="20"/>
        </w:rPr>
        <w:tab/>
      </w:r>
      <w:r w:rsidRPr="00F87E0A">
        <w:rPr>
          <w:rFonts w:cstheme="minorHAnsi"/>
          <w:b/>
          <w:bCs/>
          <w:sz w:val="20"/>
          <w:szCs w:val="20"/>
        </w:rPr>
        <w:tab/>
        <w:t xml:space="preserve">Plenary Session </w:t>
      </w:r>
      <w:r w:rsidR="00F87E0A" w:rsidRPr="00F87E0A">
        <w:rPr>
          <w:rFonts w:cstheme="minorHAnsi"/>
          <w:b/>
          <w:bCs/>
          <w:sz w:val="20"/>
          <w:szCs w:val="20"/>
        </w:rPr>
        <w:t>chaired</w:t>
      </w:r>
      <w:r w:rsidR="00F87E0A">
        <w:rPr>
          <w:rFonts w:cstheme="minorHAnsi"/>
          <w:b/>
          <w:bCs/>
          <w:sz w:val="20"/>
          <w:szCs w:val="20"/>
        </w:rPr>
        <w:t xml:space="preserve"> </w:t>
      </w:r>
      <w:r w:rsidRPr="00597323">
        <w:rPr>
          <w:rFonts w:cstheme="minorHAnsi"/>
          <w:b/>
          <w:bCs/>
          <w:sz w:val="20"/>
          <w:szCs w:val="20"/>
        </w:rPr>
        <w:t xml:space="preserve">by </w:t>
      </w:r>
      <w:r w:rsidR="00EA69B3" w:rsidRPr="00F87E0A">
        <w:rPr>
          <w:rFonts w:cstheme="minorHAnsi"/>
          <w:sz w:val="20"/>
          <w:szCs w:val="20"/>
        </w:rPr>
        <w:t xml:space="preserve">Joyce Hope </w:t>
      </w:r>
      <w:r w:rsidRPr="00F87E0A">
        <w:rPr>
          <w:rFonts w:cstheme="minorHAnsi"/>
          <w:sz w:val="20"/>
          <w:szCs w:val="20"/>
        </w:rPr>
        <w:t>Scott</w:t>
      </w:r>
    </w:p>
    <w:p w14:paraId="151425A0" w14:textId="545AA46D" w:rsidR="0037425A" w:rsidRPr="00597323" w:rsidRDefault="0037425A" w:rsidP="00991523">
      <w:pPr>
        <w:spacing w:before="100" w:beforeAutospacing="1" w:after="100" w:afterAutospacing="1"/>
        <w:rPr>
          <w:rFonts w:cstheme="minorHAnsi"/>
          <w:b/>
          <w:bCs/>
          <w:sz w:val="20"/>
          <w:szCs w:val="20"/>
        </w:rPr>
      </w:pPr>
    </w:p>
    <w:p w14:paraId="3A3E0CD3" w14:textId="77777777" w:rsidR="001F7245" w:rsidRPr="00597323" w:rsidRDefault="001F7245" w:rsidP="00991523">
      <w:pPr>
        <w:spacing w:before="100" w:beforeAutospacing="1" w:after="100" w:afterAutospacing="1"/>
        <w:rPr>
          <w:rFonts w:cstheme="minorHAnsi"/>
          <w:b/>
          <w:bCs/>
          <w:sz w:val="20"/>
          <w:szCs w:val="20"/>
        </w:rPr>
      </w:pPr>
    </w:p>
    <w:sectPr w:rsidR="001F7245" w:rsidRPr="00597323" w:rsidSect="00DF468F">
      <w:pgSz w:w="11905" w:h="1683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B0"/>
    <w:rsid w:val="00011494"/>
    <w:rsid w:val="0001373D"/>
    <w:rsid w:val="000159F3"/>
    <w:rsid w:val="00042E24"/>
    <w:rsid w:val="0004698D"/>
    <w:rsid w:val="000539FB"/>
    <w:rsid w:val="00055B97"/>
    <w:rsid w:val="000602EA"/>
    <w:rsid w:val="000673FE"/>
    <w:rsid w:val="000709C5"/>
    <w:rsid w:val="000712C7"/>
    <w:rsid w:val="0008395B"/>
    <w:rsid w:val="0008477A"/>
    <w:rsid w:val="00085B43"/>
    <w:rsid w:val="0008713B"/>
    <w:rsid w:val="0008739B"/>
    <w:rsid w:val="0009289B"/>
    <w:rsid w:val="000934A1"/>
    <w:rsid w:val="000941A8"/>
    <w:rsid w:val="000943BA"/>
    <w:rsid w:val="00097D76"/>
    <w:rsid w:val="000A0654"/>
    <w:rsid w:val="000A11D9"/>
    <w:rsid w:val="000A3C3E"/>
    <w:rsid w:val="000C0DE2"/>
    <w:rsid w:val="000C6A3A"/>
    <w:rsid w:val="000C775C"/>
    <w:rsid w:val="000D6E91"/>
    <w:rsid w:val="000E1C93"/>
    <w:rsid w:val="000E49A8"/>
    <w:rsid w:val="000E6062"/>
    <w:rsid w:val="000E6214"/>
    <w:rsid w:val="000E649A"/>
    <w:rsid w:val="000F06B4"/>
    <w:rsid w:val="000F4822"/>
    <w:rsid w:val="000F7BB2"/>
    <w:rsid w:val="00101EBA"/>
    <w:rsid w:val="00104D41"/>
    <w:rsid w:val="00105D16"/>
    <w:rsid w:val="00113E2D"/>
    <w:rsid w:val="001154AF"/>
    <w:rsid w:val="00122889"/>
    <w:rsid w:val="00135C37"/>
    <w:rsid w:val="001435DB"/>
    <w:rsid w:val="00146588"/>
    <w:rsid w:val="00153148"/>
    <w:rsid w:val="0017563A"/>
    <w:rsid w:val="00177B89"/>
    <w:rsid w:val="00182B26"/>
    <w:rsid w:val="0018718E"/>
    <w:rsid w:val="001873A3"/>
    <w:rsid w:val="001933F4"/>
    <w:rsid w:val="00197659"/>
    <w:rsid w:val="001A4050"/>
    <w:rsid w:val="001B04DF"/>
    <w:rsid w:val="001B3996"/>
    <w:rsid w:val="001C098E"/>
    <w:rsid w:val="001C256D"/>
    <w:rsid w:val="001D027B"/>
    <w:rsid w:val="001D4B3D"/>
    <w:rsid w:val="001E5358"/>
    <w:rsid w:val="001F58C2"/>
    <w:rsid w:val="001F7245"/>
    <w:rsid w:val="00201E44"/>
    <w:rsid w:val="00203A42"/>
    <w:rsid w:val="00207084"/>
    <w:rsid w:val="00224473"/>
    <w:rsid w:val="00232015"/>
    <w:rsid w:val="0023679E"/>
    <w:rsid w:val="00237EEB"/>
    <w:rsid w:val="00241D7F"/>
    <w:rsid w:val="002420EE"/>
    <w:rsid w:val="00245EE0"/>
    <w:rsid w:val="0025424B"/>
    <w:rsid w:val="00262295"/>
    <w:rsid w:val="002658AD"/>
    <w:rsid w:val="00271A6D"/>
    <w:rsid w:val="002915D6"/>
    <w:rsid w:val="002A0FA6"/>
    <w:rsid w:val="002A696E"/>
    <w:rsid w:val="002B01E6"/>
    <w:rsid w:val="002B34DB"/>
    <w:rsid w:val="002C11C3"/>
    <w:rsid w:val="002C29F4"/>
    <w:rsid w:val="002C5466"/>
    <w:rsid w:val="002C63B0"/>
    <w:rsid w:val="002C700A"/>
    <w:rsid w:val="002D7A4B"/>
    <w:rsid w:val="002E1E86"/>
    <w:rsid w:val="00301337"/>
    <w:rsid w:val="00303755"/>
    <w:rsid w:val="00304799"/>
    <w:rsid w:val="003108F7"/>
    <w:rsid w:val="00310B36"/>
    <w:rsid w:val="003122EC"/>
    <w:rsid w:val="00312D15"/>
    <w:rsid w:val="00312E14"/>
    <w:rsid w:val="00313CCA"/>
    <w:rsid w:val="003214AB"/>
    <w:rsid w:val="00331E96"/>
    <w:rsid w:val="003323C1"/>
    <w:rsid w:val="003341A7"/>
    <w:rsid w:val="003414AF"/>
    <w:rsid w:val="00345028"/>
    <w:rsid w:val="0034620E"/>
    <w:rsid w:val="00347E0C"/>
    <w:rsid w:val="003516B3"/>
    <w:rsid w:val="00353474"/>
    <w:rsid w:val="00354EB5"/>
    <w:rsid w:val="003562CC"/>
    <w:rsid w:val="00356923"/>
    <w:rsid w:val="00360A5D"/>
    <w:rsid w:val="0037006B"/>
    <w:rsid w:val="0037041C"/>
    <w:rsid w:val="00370F95"/>
    <w:rsid w:val="00371B63"/>
    <w:rsid w:val="0037425A"/>
    <w:rsid w:val="00377109"/>
    <w:rsid w:val="00377A29"/>
    <w:rsid w:val="00380A90"/>
    <w:rsid w:val="0038155C"/>
    <w:rsid w:val="003978D4"/>
    <w:rsid w:val="003A072F"/>
    <w:rsid w:val="003B4203"/>
    <w:rsid w:val="003B538C"/>
    <w:rsid w:val="003B7A3C"/>
    <w:rsid w:val="003D19CA"/>
    <w:rsid w:val="003D6594"/>
    <w:rsid w:val="003D7413"/>
    <w:rsid w:val="003E0CFC"/>
    <w:rsid w:val="003E7152"/>
    <w:rsid w:val="003E79CF"/>
    <w:rsid w:val="003E7C1E"/>
    <w:rsid w:val="003F01A5"/>
    <w:rsid w:val="003F2C4A"/>
    <w:rsid w:val="00407364"/>
    <w:rsid w:val="00414029"/>
    <w:rsid w:val="004169C9"/>
    <w:rsid w:val="00426210"/>
    <w:rsid w:val="0042722B"/>
    <w:rsid w:val="004310F5"/>
    <w:rsid w:val="00462076"/>
    <w:rsid w:val="00462122"/>
    <w:rsid w:val="00463A20"/>
    <w:rsid w:val="00466B9B"/>
    <w:rsid w:val="00467B40"/>
    <w:rsid w:val="00471888"/>
    <w:rsid w:val="00487A1D"/>
    <w:rsid w:val="00490620"/>
    <w:rsid w:val="00491A48"/>
    <w:rsid w:val="00491F37"/>
    <w:rsid w:val="00491F7C"/>
    <w:rsid w:val="004A770E"/>
    <w:rsid w:val="004B0496"/>
    <w:rsid w:val="004B205F"/>
    <w:rsid w:val="004B29E4"/>
    <w:rsid w:val="004B3A33"/>
    <w:rsid w:val="004C099C"/>
    <w:rsid w:val="004E2021"/>
    <w:rsid w:val="004E52A8"/>
    <w:rsid w:val="004E738E"/>
    <w:rsid w:val="00505496"/>
    <w:rsid w:val="00507502"/>
    <w:rsid w:val="005121B7"/>
    <w:rsid w:val="00516071"/>
    <w:rsid w:val="005261E9"/>
    <w:rsid w:val="00526B58"/>
    <w:rsid w:val="00530C8A"/>
    <w:rsid w:val="00532FCA"/>
    <w:rsid w:val="005340EE"/>
    <w:rsid w:val="00543E0E"/>
    <w:rsid w:val="005449ED"/>
    <w:rsid w:val="005507ED"/>
    <w:rsid w:val="00552264"/>
    <w:rsid w:val="00560CB5"/>
    <w:rsid w:val="00565A37"/>
    <w:rsid w:val="00572379"/>
    <w:rsid w:val="00572D8A"/>
    <w:rsid w:val="00584B7D"/>
    <w:rsid w:val="005858FD"/>
    <w:rsid w:val="00590082"/>
    <w:rsid w:val="00590A56"/>
    <w:rsid w:val="00593D15"/>
    <w:rsid w:val="00597323"/>
    <w:rsid w:val="005A1C26"/>
    <w:rsid w:val="005A64C8"/>
    <w:rsid w:val="005A6C4C"/>
    <w:rsid w:val="005B2216"/>
    <w:rsid w:val="005B2E81"/>
    <w:rsid w:val="005B3A08"/>
    <w:rsid w:val="005B5E7F"/>
    <w:rsid w:val="005C126C"/>
    <w:rsid w:val="005C16D5"/>
    <w:rsid w:val="005C49CA"/>
    <w:rsid w:val="005C4ABE"/>
    <w:rsid w:val="005C5F07"/>
    <w:rsid w:val="005C6206"/>
    <w:rsid w:val="005E5DEB"/>
    <w:rsid w:val="005F2792"/>
    <w:rsid w:val="005F3822"/>
    <w:rsid w:val="005F4464"/>
    <w:rsid w:val="005F6ADC"/>
    <w:rsid w:val="006062E7"/>
    <w:rsid w:val="00613F8D"/>
    <w:rsid w:val="006234F0"/>
    <w:rsid w:val="006244DD"/>
    <w:rsid w:val="00626946"/>
    <w:rsid w:val="00630528"/>
    <w:rsid w:val="00631736"/>
    <w:rsid w:val="00634EBE"/>
    <w:rsid w:val="00641850"/>
    <w:rsid w:val="006430EF"/>
    <w:rsid w:val="006514AF"/>
    <w:rsid w:val="00652DD4"/>
    <w:rsid w:val="00654197"/>
    <w:rsid w:val="00656F11"/>
    <w:rsid w:val="00657D9B"/>
    <w:rsid w:val="00660B98"/>
    <w:rsid w:val="006626BC"/>
    <w:rsid w:val="00664A90"/>
    <w:rsid w:val="006749D9"/>
    <w:rsid w:val="006766E5"/>
    <w:rsid w:val="006856EB"/>
    <w:rsid w:val="00690A03"/>
    <w:rsid w:val="0069192C"/>
    <w:rsid w:val="006A52E9"/>
    <w:rsid w:val="006B096B"/>
    <w:rsid w:val="006B2636"/>
    <w:rsid w:val="006C0569"/>
    <w:rsid w:val="006C24B2"/>
    <w:rsid w:val="006C5435"/>
    <w:rsid w:val="006D264E"/>
    <w:rsid w:val="006E62F7"/>
    <w:rsid w:val="006E697C"/>
    <w:rsid w:val="006E7B37"/>
    <w:rsid w:val="006F79F2"/>
    <w:rsid w:val="00712DB0"/>
    <w:rsid w:val="00713850"/>
    <w:rsid w:val="00713CE2"/>
    <w:rsid w:val="00720F5C"/>
    <w:rsid w:val="00733DC7"/>
    <w:rsid w:val="00733F8F"/>
    <w:rsid w:val="007533FE"/>
    <w:rsid w:val="00776EAF"/>
    <w:rsid w:val="00777E44"/>
    <w:rsid w:val="00780A8A"/>
    <w:rsid w:val="00782231"/>
    <w:rsid w:val="007826FF"/>
    <w:rsid w:val="0078523C"/>
    <w:rsid w:val="00791CBF"/>
    <w:rsid w:val="00792148"/>
    <w:rsid w:val="0079405A"/>
    <w:rsid w:val="0079645D"/>
    <w:rsid w:val="0079743B"/>
    <w:rsid w:val="007A0432"/>
    <w:rsid w:val="007A2C04"/>
    <w:rsid w:val="007A328A"/>
    <w:rsid w:val="007A45A9"/>
    <w:rsid w:val="007A4762"/>
    <w:rsid w:val="007A6108"/>
    <w:rsid w:val="007B4278"/>
    <w:rsid w:val="007C1036"/>
    <w:rsid w:val="007C3069"/>
    <w:rsid w:val="007C3B75"/>
    <w:rsid w:val="007D26B6"/>
    <w:rsid w:val="007E03F4"/>
    <w:rsid w:val="007E058F"/>
    <w:rsid w:val="007E254E"/>
    <w:rsid w:val="007F5D6D"/>
    <w:rsid w:val="007F7649"/>
    <w:rsid w:val="00813F5A"/>
    <w:rsid w:val="008144CA"/>
    <w:rsid w:val="00835493"/>
    <w:rsid w:val="008434A3"/>
    <w:rsid w:val="00843B93"/>
    <w:rsid w:val="00844C1F"/>
    <w:rsid w:val="00844C63"/>
    <w:rsid w:val="008477F7"/>
    <w:rsid w:val="0086718C"/>
    <w:rsid w:val="00871410"/>
    <w:rsid w:val="0087194E"/>
    <w:rsid w:val="00876908"/>
    <w:rsid w:val="00883AEB"/>
    <w:rsid w:val="008841DD"/>
    <w:rsid w:val="00885175"/>
    <w:rsid w:val="00891436"/>
    <w:rsid w:val="00891BBC"/>
    <w:rsid w:val="00895251"/>
    <w:rsid w:val="008A1CC2"/>
    <w:rsid w:val="008A3267"/>
    <w:rsid w:val="008A6DDE"/>
    <w:rsid w:val="008A764E"/>
    <w:rsid w:val="008B0BC3"/>
    <w:rsid w:val="008B56C7"/>
    <w:rsid w:val="008B582F"/>
    <w:rsid w:val="008B6C57"/>
    <w:rsid w:val="008B6E46"/>
    <w:rsid w:val="008C2D7B"/>
    <w:rsid w:val="008C547B"/>
    <w:rsid w:val="008D5F9A"/>
    <w:rsid w:val="008D7643"/>
    <w:rsid w:val="008E1025"/>
    <w:rsid w:val="008E2E17"/>
    <w:rsid w:val="008F066A"/>
    <w:rsid w:val="008F1991"/>
    <w:rsid w:val="008F36AE"/>
    <w:rsid w:val="008F3953"/>
    <w:rsid w:val="008F5611"/>
    <w:rsid w:val="008F6664"/>
    <w:rsid w:val="008F670D"/>
    <w:rsid w:val="008F7EEF"/>
    <w:rsid w:val="00901B03"/>
    <w:rsid w:val="00903ABD"/>
    <w:rsid w:val="009052EB"/>
    <w:rsid w:val="00917B08"/>
    <w:rsid w:val="009217C9"/>
    <w:rsid w:val="009229BD"/>
    <w:rsid w:val="00924564"/>
    <w:rsid w:val="00924745"/>
    <w:rsid w:val="009258E9"/>
    <w:rsid w:val="00936299"/>
    <w:rsid w:val="00941C37"/>
    <w:rsid w:val="009420D2"/>
    <w:rsid w:val="009437AC"/>
    <w:rsid w:val="00956809"/>
    <w:rsid w:val="009602B1"/>
    <w:rsid w:val="009708E5"/>
    <w:rsid w:val="00971A76"/>
    <w:rsid w:val="009725E7"/>
    <w:rsid w:val="009778F0"/>
    <w:rsid w:val="0098032E"/>
    <w:rsid w:val="00986A90"/>
    <w:rsid w:val="00990748"/>
    <w:rsid w:val="00991523"/>
    <w:rsid w:val="00991C79"/>
    <w:rsid w:val="009A2D6C"/>
    <w:rsid w:val="009A3864"/>
    <w:rsid w:val="009A3F71"/>
    <w:rsid w:val="009A7760"/>
    <w:rsid w:val="009B0006"/>
    <w:rsid w:val="009B4FF2"/>
    <w:rsid w:val="009C1FBE"/>
    <w:rsid w:val="009C2635"/>
    <w:rsid w:val="009C2FD6"/>
    <w:rsid w:val="009D1765"/>
    <w:rsid w:val="009D18B2"/>
    <w:rsid w:val="009D1F25"/>
    <w:rsid w:val="009E35B0"/>
    <w:rsid w:val="009E3F5A"/>
    <w:rsid w:val="009F5C84"/>
    <w:rsid w:val="00A01583"/>
    <w:rsid w:val="00A04AEA"/>
    <w:rsid w:val="00A10547"/>
    <w:rsid w:val="00A107C9"/>
    <w:rsid w:val="00A14350"/>
    <w:rsid w:val="00A220F8"/>
    <w:rsid w:val="00A35EFE"/>
    <w:rsid w:val="00A4007E"/>
    <w:rsid w:val="00A41012"/>
    <w:rsid w:val="00A5046B"/>
    <w:rsid w:val="00A518A2"/>
    <w:rsid w:val="00A530D9"/>
    <w:rsid w:val="00A60BE3"/>
    <w:rsid w:val="00A612F2"/>
    <w:rsid w:val="00A63ADD"/>
    <w:rsid w:val="00A76222"/>
    <w:rsid w:val="00A820A9"/>
    <w:rsid w:val="00A82440"/>
    <w:rsid w:val="00A904CA"/>
    <w:rsid w:val="00A91F43"/>
    <w:rsid w:val="00A92002"/>
    <w:rsid w:val="00A972B4"/>
    <w:rsid w:val="00A9740D"/>
    <w:rsid w:val="00AA4D5B"/>
    <w:rsid w:val="00AB3509"/>
    <w:rsid w:val="00AC3506"/>
    <w:rsid w:val="00AC3B6A"/>
    <w:rsid w:val="00AC5961"/>
    <w:rsid w:val="00AD0422"/>
    <w:rsid w:val="00AD0EBD"/>
    <w:rsid w:val="00AF1319"/>
    <w:rsid w:val="00AF2669"/>
    <w:rsid w:val="00AF3EDC"/>
    <w:rsid w:val="00AF4153"/>
    <w:rsid w:val="00AF48A6"/>
    <w:rsid w:val="00AF61E5"/>
    <w:rsid w:val="00B04A33"/>
    <w:rsid w:val="00B100D9"/>
    <w:rsid w:val="00B1562E"/>
    <w:rsid w:val="00B16266"/>
    <w:rsid w:val="00B166DB"/>
    <w:rsid w:val="00B22CC7"/>
    <w:rsid w:val="00B24565"/>
    <w:rsid w:val="00B306EF"/>
    <w:rsid w:val="00B3089B"/>
    <w:rsid w:val="00B348A4"/>
    <w:rsid w:val="00B45AA8"/>
    <w:rsid w:val="00B45DBD"/>
    <w:rsid w:val="00B51EA3"/>
    <w:rsid w:val="00B52EE6"/>
    <w:rsid w:val="00B6501A"/>
    <w:rsid w:val="00B75BD2"/>
    <w:rsid w:val="00B86A4A"/>
    <w:rsid w:val="00B9734C"/>
    <w:rsid w:val="00BA05CE"/>
    <w:rsid w:val="00BA20C1"/>
    <w:rsid w:val="00BA38B8"/>
    <w:rsid w:val="00BA49A6"/>
    <w:rsid w:val="00BA5CB4"/>
    <w:rsid w:val="00BB1279"/>
    <w:rsid w:val="00BB14CB"/>
    <w:rsid w:val="00BB1A17"/>
    <w:rsid w:val="00BB3FB5"/>
    <w:rsid w:val="00BB69E2"/>
    <w:rsid w:val="00BC1FAC"/>
    <w:rsid w:val="00BD06D0"/>
    <w:rsid w:val="00BD3BAD"/>
    <w:rsid w:val="00BD7AFD"/>
    <w:rsid w:val="00BE1CD7"/>
    <w:rsid w:val="00BE26B0"/>
    <w:rsid w:val="00BE2CD2"/>
    <w:rsid w:val="00BE3201"/>
    <w:rsid w:val="00BE3C5D"/>
    <w:rsid w:val="00BE74CB"/>
    <w:rsid w:val="00BF4120"/>
    <w:rsid w:val="00C01AA2"/>
    <w:rsid w:val="00C04338"/>
    <w:rsid w:val="00C066A6"/>
    <w:rsid w:val="00C154DE"/>
    <w:rsid w:val="00C253FD"/>
    <w:rsid w:val="00C25781"/>
    <w:rsid w:val="00C25B80"/>
    <w:rsid w:val="00C36635"/>
    <w:rsid w:val="00C378C2"/>
    <w:rsid w:val="00C4433C"/>
    <w:rsid w:val="00C44812"/>
    <w:rsid w:val="00C5126F"/>
    <w:rsid w:val="00C53A92"/>
    <w:rsid w:val="00C544A4"/>
    <w:rsid w:val="00C54945"/>
    <w:rsid w:val="00C55A7F"/>
    <w:rsid w:val="00C565CF"/>
    <w:rsid w:val="00C6090B"/>
    <w:rsid w:val="00C62F19"/>
    <w:rsid w:val="00C635E0"/>
    <w:rsid w:val="00C73114"/>
    <w:rsid w:val="00C8038A"/>
    <w:rsid w:val="00C80CF9"/>
    <w:rsid w:val="00C863F6"/>
    <w:rsid w:val="00C86D6C"/>
    <w:rsid w:val="00CA55F8"/>
    <w:rsid w:val="00CD0C4A"/>
    <w:rsid w:val="00CD5D44"/>
    <w:rsid w:val="00CE6C27"/>
    <w:rsid w:val="00CE7F44"/>
    <w:rsid w:val="00CF508F"/>
    <w:rsid w:val="00D172C0"/>
    <w:rsid w:val="00D22AF8"/>
    <w:rsid w:val="00D33070"/>
    <w:rsid w:val="00D44A5D"/>
    <w:rsid w:val="00D53F9B"/>
    <w:rsid w:val="00D55B56"/>
    <w:rsid w:val="00D57C1B"/>
    <w:rsid w:val="00D65FF2"/>
    <w:rsid w:val="00D66833"/>
    <w:rsid w:val="00D70488"/>
    <w:rsid w:val="00D70E4D"/>
    <w:rsid w:val="00D74CE1"/>
    <w:rsid w:val="00D75E1C"/>
    <w:rsid w:val="00D76DDB"/>
    <w:rsid w:val="00D8709A"/>
    <w:rsid w:val="00D948E8"/>
    <w:rsid w:val="00D967FE"/>
    <w:rsid w:val="00DA08D1"/>
    <w:rsid w:val="00DB0AC3"/>
    <w:rsid w:val="00DB12A4"/>
    <w:rsid w:val="00DB35A9"/>
    <w:rsid w:val="00DB6BB9"/>
    <w:rsid w:val="00DC0D34"/>
    <w:rsid w:val="00DC0E73"/>
    <w:rsid w:val="00DC6593"/>
    <w:rsid w:val="00DC78E3"/>
    <w:rsid w:val="00DD1C3B"/>
    <w:rsid w:val="00DE57FB"/>
    <w:rsid w:val="00DE5D67"/>
    <w:rsid w:val="00DE6A74"/>
    <w:rsid w:val="00DE75DD"/>
    <w:rsid w:val="00DF468F"/>
    <w:rsid w:val="00DF7E03"/>
    <w:rsid w:val="00E0007B"/>
    <w:rsid w:val="00E07098"/>
    <w:rsid w:val="00E1023A"/>
    <w:rsid w:val="00E12F4B"/>
    <w:rsid w:val="00E13F78"/>
    <w:rsid w:val="00E203A3"/>
    <w:rsid w:val="00E27E7F"/>
    <w:rsid w:val="00E3145D"/>
    <w:rsid w:val="00E37C7E"/>
    <w:rsid w:val="00E40F83"/>
    <w:rsid w:val="00E416EA"/>
    <w:rsid w:val="00E42C57"/>
    <w:rsid w:val="00E46418"/>
    <w:rsid w:val="00E52025"/>
    <w:rsid w:val="00E532D7"/>
    <w:rsid w:val="00E53671"/>
    <w:rsid w:val="00E63A97"/>
    <w:rsid w:val="00E670E3"/>
    <w:rsid w:val="00E67E95"/>
    <w:rsid w:val="00E72D4A"/>
    <w:rsid w:val="00E74A16"/>
    <w:rsid w:val="00E763B5"/>
    <w:rsid w:val="00E831B4"/>
    <w:rsid w:val="00E863C1"/>
    <w:rsid w:val="00EA0A57"/>
    <w:rsid w:val="00EA2207"/>
    <w:rsid w:val="00EA40FE"/>
    <w:rsid w:val="00EA69B3"/>
    <w:rsid w:val="00EA724F"/>
    <w:rsid w:val="00EB038C"/>
    <w:rsid w:val="00EB1B3C"/>
    <w:rsid w:val="00EB2B5E"/>
    <w:rsid w:val="00EB6CA4"/>
    <w:rsid w:val="00ED31EE"/>
    <w:rsid w:val="00ED417B"/>
    <w:rsid w:val="00ED420B"/>
    <w:rsid w:val="00ED7EDA"/>
    <w:rsid w:val="00EE619A"/>
    <w:rsid w:val="00EE7E41"/>
    <w:rsid w:val="00EF030D"/>
    <w:rsid w:val="00EF0FFB"/>
    <w:rsid w:val="00EF456E"/>
    <w:rsid w:val="00EF6E94"/>
    <w:rsid w:val="00F15227"/>
    <w:rsid w:val="00F172DC"/>
    <w:rsid w:val="00F335B4"/>
    <w:rsid w:val="00F365EA"/>
    <w:rsid w:val="00F36EC5"/>
    <w:rsid w:val="00F42054"/>
    <w:rsid w:val="00F44D83"/>
    <w:rsid w:val="00F51015"/>
    <w:rsid w:val="00F52568"/>
    <w:rsid w:val="00F57CB8"/>
    <w:rsid w:val="00F66EFB"/>
    <w:rsid w:val="00F70DCF"/>
    <w:rsid w:val="00F738E3"/>
    <w:rsid w:val="00F803CF"/>
    <w:rsid w:val="00F87E0A"/>
    <w:rsid w:val="00F932EA"/>
    <w:rsid w:val="00F95C86"/>
    <w:rsid w:val="00F96DD1"/>
    <w:rsid w:val="00FA2454"/>
    <w:rsid w:val="00FA75AA"/>
    <w:rsid w:val="00FA7A4B"/>
    <w:rsid w:val="00FB62B4"/>
    <w:rsid w:val="00FC1E91"/>
    <w:rsid w:val="00FD149B"/>
    <w:rsid w:val="00FD2A47"/>
    <w:rsid w:val="00FD40F4"/>
    <w:rsid w:val="00FE22C0"/>
    <w:rsid w:val="00FF37A1"/>
    <w:rsid w:val="00FF767A"/>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4C72"/>
  <w15:chartTrackingRefBased/>
  <w15:docId w15:val="{CDDA9524-3868-3741-8D5D-5201660B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606134">
      <w:bodyDiv w:val="1"/>
      <w:marLeft w:val="0"/>
      <w:marRight w:val="0"/>
      <w:marTop w:val="0"/>
      <w:marBottom w:val="0"/>
      <w:divBdr>
        <w:top w:val="none" w:sz="0" w:space="0" w:color="auto"/>
        <w:left w:val="none" w:sz="0" w:space="0" w:color="auto"/>
        <w:bottom w:val="none" w:sz="0" w:space="0" w:color="auto"/>
        <w:right w:val="none" w:sz="0" w:space="0" w:color="auto"/>
      </w:divBdr>
    </w:div>
    <w:div w:id="20343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Kadija George</dc:creator>
  <cp:keywords/>
  <dc:description/>
  <cp:lastModifiedBy>Kadija George</cp:lastModifiedBy>
  <cp:revision>14</cp:revision>
  <cp:lastPrinted>2020-02-17T13:45:00Z</cp:lastPrinted>
  <dcterms:created xsi:type="dcterms:W3CDTF">2020-02-16T14:36:00Z</dcterms:created>
  <dcterms:modified xsi:type="dcterms:W3CDTF">2020-03-18T18:25:00Z</dcterms:modified>
</cp:coreProperties>
</file>